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6B" w:rsidRDefault="0036426B">
      <w:r>
        <w:rPr>
          <w:rStyle w:val="tab"/>
        </w:rPr>
        <w:t>Rules &amp; Terms</w:t>
      </w:r>
      <w:bookmarkStart w:id="0" w:name="_GoBack"/>
      <w:bookmarkEnd w:id="0"/>
    </w:p>
    <w:p w:rsidR="0036426B" w:rsidRDefault="0036426B"/>
    <w:p w:rsidR="00556B92" w:rsidRDefault="0036426B">
      <w:r>
        <w:t xml:space="preserve">The aim of this Festival is to portray all different aspects and widest meanings of the “Safe community” through movies. </w:t>
      </w:r>
      <w:r>
        <w:br/>
        <w:t xml:space="preserve">We concerned with issues like: </w:t>
      </w:r>
      <w:r>
        <w:br/>
        <w:t xml:space="preserve">Safe roads and urban places </w:t>
      </w:r>
      <w:r>
        <w:br/>
        <w:t xml:space="preserve">Safe schools and living places </w:t>
      </w:r>
      <w:r>
        <w:br/>
        <w:t xml:space="preserve">Safety of children, elderly and disables </w:t>
      </w:r>
      <w:r>
        <w:br/>
        <w:t xml:space="preserve">Health, hygiene and safe community </w:t>
      </w:r>
      <w:r>
        <w:br/>
        <w:t xml:space="preserve">Information technology, communication, </w:t>
      </w:r>
      <w:proofErr w:type="spellStart"/>
      <w:r>
        <w:t>smartization</w:t>
      </w:r>
      <w:proofErr w:type="spellEnd"/>
      <w:r>
        <w:t xml:space="preserve"> and safe community </w:t>
      </w:r>
      <w:r>
        <w:br/>
        <w:t xml:space="preserve">Culture of citizenship and safe community </w:t>
      </w:r>
      <w:r>
        <w:br/>
        <w:t xml:space="preserve">Environmental issues and preparation for natural disasters </w:t>
      </w:r>
      <w:r>
        <w:br/>
        <w:t xml:space="preserve">Violence and suicide prevention </w:t>
      </w:r>
      <w:r>
        <w:br/>
        <w:t xml:space="preserve">Here are our fields in details: </w:t>
      </w:r>
      <w:r>
        <w:br/>
        <w:t xml:space="preserve">Safety and urban transportation </w:t>
      </w:r>
      <w:r>
        <w:br/>
        <w:t xml:space="preserve">Safe sidewalks </w:t>
      </w:r>
      <w:r>
        <w:br/>
        <w:t xml:space="preserve">Safe urban roads </w:t>
      </w:r>
      <w:r>
        <w:br/>
        <w:t xml:space="preserve">Safe and clean transportation </w:t>
      </w:r>
      <w:r>
        <w:br/>
        <w:t xml:space="preserve">Safety and standards of vehicles </w:t>
      </w:r>
      <w:r>
        <w:br/>
        <w:t xml:space="preserve">Safe community and traffic codes </w:t>
      </w:r>
      <w:r>
        <w:br/>
        <w:t xml:space="preserve">Health, hygiene, environment, and safe community </w:t>
      </w:r>
      <w:r>
        <w:br/>
        <w:t xml:space="preserve">Trauma care </w:t>
      </w:r>
      <w:r>
        <w:br/>
        <w:t xml:space="preserve">Provision of medical services in order to prevent and control medical disorders </w:t>
      </w:r>
      <w:r>
        <w:br/>
        <w:t xml:space="preserve">Safe community and mental and physical health </w:t>
      </w:r>
      <w:r>
        <w:br/>
        <w:t xml:space="preserve">Safe community and nutrition </w:t>
      </w:r>
      <w:r>
        <w:br/>
        <w:t xml:space="preserve">Safety in urban and public places </w:t>
      </w:r>
      <w:r>
        <w:br/>
        <w:t xml:space="preserve">Improvement of environmental safety with a focus on modern approaches (especially at schools, religious places, etc.) </w:t>
      </w:r>
      <w:r>
        <w:br/>
        <w:t xml:space="preserve">Safety and urban services </w:t>
      </w:r>
      <w:r>
        <w:br/>
        <w:t xml:space="preserve">Role of urban services in community safety </w:t>
      </w:r>
      <w:r>
        <w:br/>
        <w:t xml:space="preserve">Safe community and environment </w:t>
      </w:r>
      <w:r>
        <w:br/>
        <w:t xml:space="preserve">Safe urban design and planning </w:t>
      </w:r>
      <w:r>
        <w:br/>
        <w:t xml:space="preserve">Urban landscape and visual and psychological tranquility </w:t>
      </w:r>
      <w:r>
        <w:br/>
        <w:t xml:space="preserve">Effective factors of safety improvement in urban design and planning (especially people with disabilities and impairment, the elderly, etc.) </w:t>
      </w:r>
      <w:r>
        <w:br/>
        <w:t xml:space="preserve">Effect of urban lighting and lighting design on urban safety </w:t>
      </w:r>
      <w:r>
        <w:br/>
        <w:t xml:space="preserve">Securing urban facilities in order to prevent accidents </w:t>
      </w:r>
      <w:r>
        <w:br/>
        <w:t xml:space="preserve">Information technology, communication, </w:t>
      </w:r>
      <w:proofErr w:type="spellStart"/>
      <w:r>
        <w:t>smartization</w:t>
      </w:r>
      <w:proofErr w:type="spellEnd"/>
      <w:r>
        <w:t xml:space="preserve">, and safe community </w:t>
      </w:r>
      <w:r>
        <w:br/>
        <w:t xml:space="preserve">Application of IT and communications in identification, record, and analysis of information of incidents </w:t>
      </w:r>
      <w:r>
        <w:br/>
      </w:r>
      <w:proofErr w:type="spellStart"/>
      <w:r>
        <w:t>Smartization</w:t>
      </w:r>
      <w:proofErr w:type="spellEnd"/>
      <w:r>
        <w:t xml:space="preserve"> and safe community </w:t>
      </w:r>
      <w:r>
        <w:br/>
        <w:t xml:space="preserve">The role of information technology, communications, and </w:t>
      </w:r>
      <w:proofErr w:type="spellStart"/>
      <w:r>
        <w:t>smartization</w:t>
      </w:r>
      <w:proofErr w:type="spellEnd"/>
      <w:r>
        <w:t xml:space="preserve"> in web safety. </w:t>
      </w:r>
      <w:r>
        <w:br/>
        <w:t xml:space="preserve">Culture of citizenship and safe community </w:t>
      </w:r>
      <w:r>
        <w:br/>
        <w:t xml:space="preserve">Educating public and its contribution to safe community </w:t>
      </w:r>
      <w:r>
        <w:br/>
      </w:r>
      <w:r>
        <w:lastRenderedPageBreak/>
        <w:t xml:space="preserve">Culture of citizenship and the role of citizens in promoting safety in society </w:t>
      </w:r>
      <w:r>
        <w:br/>
        <w:t xml:space="preserve">Citizenship rights and safe community </w:t>
      </w:r>
      <w:r>
        <w:br/>
        <w:t xml:space="preserve">Religious educations and safe community </w:t>
      </w:r>
      <w:r>
        <w:br/>
        <w:t xml:space="preserve">Risk and safety management </w:t>
      </w:r>
      <w:r>
        <w:br/>
        <w:t xml:space="preserve">Indicators of risk taking management of urban disasters </w:t>
      </w:r>
      <w:r>
        <w:br/>
        <w:t xml:space="preserve">Preventive measures for urban risks </w:t>
      </w:r>
      <w:r>
        <w:br/>
        <w:t xml:space="preserve">Initial and secondary risks rising from climate change in a region </w:t>
      </w:r>
      <w:r>
        <w:br/>
        <w:t xml:space="preserve">Instructions </w:t>
      </w:r>
      <w:r>
        <w:br/>
      </w:r>
      <w:proofErr w:type="spellStart"/>
      <w:r>
        <w:t>Instructions</w:t>
      </w:r>
      <w:proofErr w:type="spellEnd"/>
      <w:r>
        <w:t xml:space="preserve">, structural and artistic features, festival calendar, and the address for submission of your film are as follows: </w:t>
      </w:r>
      <w:r>
        <w:br/>
        <w:t xml:space="preserve">Features of admissible works </w:t>
      </w:r>
      <w:r>
        <w:br/>
        <w:t xml:space="preserve">Comprehensive features: </w:t>
      </w:r>
      <w:r>
        <w:br/>
        <w:t xml:space="preserve">Films must have been made within the past three years. </w:t>
      </w:r>
      <w:r>
        <w:br/>
        <w:t xml:space="preserve">Short films and animations must be maximum 30 mins and documentaries 40 mins in length. </w:t>
      </w:r>
      <w:r>
        <w:br/>
        <w:t xml:space="preserve">Copy of the submitted film is not returned. </w:t>
      </w:r>
      <w:r>
        <w:br/>
        <w:t xml:space="preserve">Planning and films screening order is decided by the secretariat of the festival. </w:t>
      </w:r>
      <w:r>
        <w:br/>
        <w:t xml:space="preserve">After submission to the secretariat, films cannot be withdrawn from the screening order. </w:t>
      </w:r>
      <w:r>
        <w:br/>
        <w:t xml:space="preserve">The festival secretariat is authorized to display received films in other dependent events within or outside the boundaries of the country. </w:t>
      </w:r>
      <w:r>
        <w:br/>
        <w:t>Non-English films must have English subtitle.</w:t>
      </w:r>
    </w:p>
    <w:sectPr w:rsidR="00556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8A"/>
    <w:rsid w:val="0004368A"/>
    <w:rsid w:val="0036426B"/>
    <w:rsid w:val="003D06E4"/>
    <w:rsid w:val="0088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0AC08-170E-4EA4-B5C4-D16F29A3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">
    <w:name w:val="tab"/>
    <w:basedOn w:val="DefaultParagraphFont"/>
    <w:rsid w:val="0036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2018-10-17T09:37:00Z</dcterms:created>
  <dcterms:modified xsi:type="dcterms:W3CDTF">2018-10-17T09:37:00Z</dcterms:modified>
</cp:coreProperties>
</file>