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8E" w:rsidRPr="00AB3C28" w:rsidRDefault="00AB3C28" w:rsidP="00AB3C28">
      <w:pPr>
        <w:pStyle w:val="Ttulo1"/>
        <w:jc w:val="center"/>
      </w:pPr>
      <w:r w:rsidRPr="00AB3C28">
        <w:t>REGLAMENTO 8º</w:t>
      </w:r>
      <w:r w:rsidR="009C5867" w:rsidRPr="00AB3C28">
        <w:t xml:space="preserve"> </w:t>
      </w:r>
      <w:r w:rsidR="00AF328E" w:rsidRPr="00AB3C28">
        <w:t>FESTIVAL DE CINE CORTO</w:t>
      </w:r>
      <w:r w:rsidRPr="00AB3C28">
        <w:br/>
      </w:r>
      <w:r w:rsidR="00AF328E" w:rsidRPr="00AB3C28">
        <w:t> DEL SUROCCIDENTE COLOMBIANO PALMIRA SEÑORIAL</w:t>
      </w:r>
      <w:r>
        <w:t xml:space="preserve"> 2019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36"/>
        </w:rPr>
        <w:t>Reglamento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1.     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OBJETIVOS</w:t>
      </w:r>
      <w:r w:rsidR="009C58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El objetivo del  </w:t>
      </w:r>
      <w:r w:rsidR="00AB3C28" w:rsidRPr="00AB3C2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8º</w:t>
      </w:r>
      <w:r w:rsidR="009C5867" w:rsidRPr="00AB3C2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B3C2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FESTIVAL DE CINE CORTO DEL SUROCCIDENTE COLOMBIANO PALMIRA SEÑORIAL</w:t>
      </w:r>
      <w:r w:rsidR="009C5867" w:rsidRPr="00AB3C2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AB3C28" w:rsidRPr="00AB3C2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2019</w:t>
      </w:r>
      <w:r w:rsidR="009C58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es presentar una selección de los mejores trabajos realizados a nivel Nacional e Internacional en los géneros de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Terror, Ficción, D</w:t>
      </w:r>
      <w:r w:rsidR="00AB3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rama, Acción, Comedia, </w:t>
      </w:r>
      <w:proofErr w:type="spellStart"/>
      <w:r w:rsidR="00AB3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Filminuto</w:t>
      </w:r>
      <w:proofErr w:type="spellEnd"/>
      <w:r w:rsidR="00AB3C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Corto animado. 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el fin de permitir la difusión, el diálogo y la evaluación del desarrollo e importancia de las producciones dentro de la realización audiovisual.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2.     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CONDICIONES GENERALES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Géneros aceptados: Terror, Ficción, Drama, Acción, Comedia, </w:t>
      </w:r>
      <w:proofErr w:type="spellStart"/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Filminuto</w:t>
      </w:r>
      <w:proofErr w:type="spellEnd"/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, Corto animado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Formatos aceptados: mp4 solamente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Duración mínima 7 minutos.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Duración máxima: 12 minutos.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Hablados o subtitulados en español, si el español no es el idioma original de la Producción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Cumplir con los estándares técnicos que aseguren su reproducción y proyección en pantalla.</w:t>
      </w:r>
    </w:p>
    <w:p w:rsidR="00AF328E" w:rsidRPr="00AF328E" w:rsidRDefault="00AF328E" w:rsidP="00AF32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Cada concursante podrá presentar hasta 1 trabajo en cualquier categoría.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3.     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INSCRIPCIONES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inscripción al 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FESTIVAL DE CINE CORTO DEL SUROCCIDENTE COLOMBIANO PALMIRA SEÑORIAL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 TIENE NINGÚN VALOR.</w:t>
      </w:r>
    </w:p>
    <w:p w:rsid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Plazo de inscripción: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Hasta el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Agosto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2019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Inscripción a través de </w:t>
      </w:r>
      <w:hyperlink r:id="rId7" w:history="1">
        <w:r w:rsidRPr="00AF328E">
          <w:rPr>
            <w:rStyle w:val="Hipervnculo"/>
            <w:rFonts w:ascii="Times New Roman" w:eastAsia="Times New Roman" w:hAnsi="Times New Roman" w:cs="Times New Roman"/>
            <w:sz w:val="27"/>
            <w:szCs w:val="27"/>
          </w:rPr>
          <w:t>Click For Festivals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Los trabajos no ganadores tendrán una mención especial y serán emitidos vía internet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Los trabajos seleccionados no serán devueltos y harán parte de la memoria del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FESTIVAL DE CINE CORTO DEL SUROCCIDENTE COLOMBIANO PALMIRA SEÑORIAL.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Se confirmará vía correo electrónico a los participantes seleccionados la aceptación del corto.</w:t>
      </w: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Los participantes nominados serán notificados para el acto de premiación.</w:t>
      </w:r>
    </w:p>
    <w:p w:rsid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La inscripción de un Corto implica</w:t>
      </w:r>
      <w:r w:rsidR="00F12C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aceptar las bases del Festival</w:t>
      </w:r>
    </w:p>
    <w:p w:rsidR="00F12C03" w:rsidRDefault="00350BB6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Premiación: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 de noviembre de 2019 en la Cámara de Comercio de P</w:t>
      </w:r>
      <w:r w:rsidR="00F12C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almira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bookmarkStart w:id="0" w:name="_GoBack"/>
      <w:bookmarkEnd w:id="0"/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7pm</w:t>
      </w:r>
    </w:p>
    <w:p w:rsidR="00F12C03" w:rsidRPr="00AF328E" w:rsidRDefault="00F12C03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328E" w:rsidRPr="00AF328E" w:rsidRDefault="00AF328E" w:rsidP="00AF3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La organización se reserva el derecho de suspender o modificar el Festival si fuese pertinente. Si esto aconteciera, se avisará a los participantes.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4.     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TRANSPORTE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Los gastos de transporte y estadía, correrán por cuenta del participante.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5.     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BASES DEL CONCURSO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Pueden participar productores amateurs y profesionales en las categorías ya mencionadas con anterioridad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Mayores de 18 años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Cada categoría tendrá una premiación del 1 y 2 lugar, dependiendo al veredicto final de los jurados.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No se permiten trabajos que tengan contenido sexual explícito.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No se permite trabajos con contenidos que vallan en contra de la integridad de personas del común y / o marcas de productos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Se permite lenguaje soez limitado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El manejo de armas será responsabilidad del productor</w:t>
      </w:r>
    </w:p>
    <w:p w:rsidR="00AF328E" w:rsidRPr="00AF328E" w:rsidRDefault="00AF328E" w:rsidP="00AF32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La temática es libre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     JURADOS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Será conformado por personas reconocidas e idóneas y representantes de los medios académicos, audiovisuales, artísticos y culturales, escogidos por parte de la organización del Festival, cuyas decisiones respecto a la premiación serán inapelables. A su debido momento se darán a conocer los integrantes del jurado.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     EXALTACIÓN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Se otorgarán reconocimientos a personajes destacados como directores y actores, que le han aportado al cine y la televisión colombiana.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8.      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RECONOCIMIENTOS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Se le entregará reconocimientos a aquellos trabajos, que no lograron ganar pero que su desarrollo son destacables.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El jurado tendrá libertad de otorgar menciones a otros cortos si así lo considera necesario.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Se entiende como cortometraje del sur occidente colombiano aquel que en la ficha de inscripción así lo señale y cumpla con las siguientes condiciones: Sea rodado en el departamento del Cauca, valle y Nariño y cuente con algún tipo de financiación o participación de personas o entidades del departamento o sea dirigido por una persona de la región en cualquier parte del país o a nivel internacional.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El acta oficial con los resultados será entregada en la ceremonia de clausura del festival.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9.      PRESENTACIONES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Los cortometrajes forman parte oficial del Festival y se presentarán en las salas, auditorios y proyecciones en espacios abiertos ubicados para el desarrollo del Festival, en horarios previamente informados.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Los organizadores solicitan al participante permita que las copias enviadas para pre-selección sea donada al archivo del Festival, que lo usará, única y exclusivamente, para muestras culturales, educativas, y actividades de carácter formativo y didáctico sin ánimo de lucro.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LOS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PREMIOS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Los premios se darán de la siguiente manera: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$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500.000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COP Al mejor por cada categoría y </w:t>
      </w:r>
      <w:r w:rsidR="00AB3C28"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difusión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su proyecto.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$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b/>
          <w:bCs/>
          <w:color w:val="000000"/>
          <w:sz w:val="27"/>
        </w:rPr>
        <w:t>250.000</w:t>
      </w:r>
      <w:r w:rsidRPr="00AF328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COP Al segundo lugar por cada categoría y </w:t>
      </w:r>
      <w:r w:rsidR="00AB3C28"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difusión</w:t>
      </w: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su proyecto.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Organizador</w:t>
      </w:r>
    </w:p>
    <w:p w:rsidR="00AF328E" w:rsidRP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MIGUEL ANGEL CARDONA ERAZO</w:t>
      </w:r>
    </w:p>
    <w:p w:rsidR="00AF328E" w:rsidRDefault="00AF328E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28E">
        <w:rPr>
          <w:rFonts w:ascii="Times New Roman" w:eastAsia="Times New Roman" w:hAnsi="Times New Roman" w:cs="Times New Roman"/>
          <w:color w:val="000000"/>
          <w:sz w:val="27"/>
          <w:szCs w:val="27"/>
        </w:rPr>
        <w:t>MACER PONTI PRODUCCIONES</w:t>
      </w:r>
    </w:p>
    <w:p w:rsidR="009C5867" w:rsidRDefault="009C5867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FACEBOOK;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Macer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Ponti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Cardona  Erazo</w:t>
      </w:r>
    </w:p>
    <w:p w:rsidR="009C5867" w:rsidRDefault="00350BB6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Correo: </w:t>
      </w:r>
      <w:r w:rsidR="009C5867">
        <w:rPr>
          <w:rFonts w:ascii="Times New Roman" w:eastAsia="Times New Roman" w:hAnsi="Times New Roman" w:cs="Times New Roman"/>
          <w:color w:val="000000"/>
          <w:sz w:val="27"/>
          <w:szCs w:val="27"/>
        </w:rPr>
        <w:t>ongponti@gmail.com</w:t>
      </w:r>
    </w:p>
    <w:p w:rsidR="009C5867" w:rsidRDefault="009C5867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Celular 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3125736399</w:t>
      </w:r>
    </w:p>
    <w:p w:rsidR="009C5867" w:rsidRDefault="009C5867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Domicil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o, calle 34 NO 32-25 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arrio</w:t>
      </w:r>
      <w:r w:rsidR="00AB3C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olombia</w:t>
      </w:r>
    </w:p>
    <w:p w:rsidR="009C5867" w:rsidRDefault="009C5867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C5867" w:rsidRDefault="009C5867" w:rsidP="00AF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6438" w:rsidRDefault="00366438"/>
    <w:sectPr w:rsidR="00366438" w:rsidSect="00366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B6D"/>
    <w:multiLevelType w:val="multilevel"/>
    <w:tmpl w:val="079C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16BCF"/>
    <w:multiLevelType w:val="multilevel"/>
    <w:tmpl w:val="838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75657"/>
    <w:multiLevelType w:val="multilevel"/>
    <w:tmpl w:val="586A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E"/>
    <w:rsid w:val="00350BB6"/>
    <w:rsid w:val="00366438"/>
    <w:rsid w:val="0049748A"/>
    <w:rsid w:val="004E1E13"/>
    <w:rsid w:val="007C5C31"/>
    <w:rsid w:val="00850289"/>
    <w:rsid w:val="009C5867"/>
    <w:rsid w:val="00AB3C28"/>
    <w:rsid w:val="00AF328E"/>
    <w:rsid w:val="00BF6A96"/>
    <w:rsid w:val="00F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A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328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F328E"/>
    <w:rPr>
      <w:b/>
      <w:bCs/>
    </w:rPr>
  </w:style>
  <w:style w:type="character" w:customStyle="1" w:styleId="apple-converted-space">
    <w:name w:val="apple-converted-space"/>
    <w:basedOn w:val="Fuentedeprrafopredeter"/>
    <w:rsid w:val="00AF328E"/>
  </w:style>
  <w:style w:type="character" w:styleId="Hipervnculo">
    <w:name w:val="Hyperlink"/>
    <w:basedOn w:val="Fuentedeprrafopredeter"/>
    <w:uiPriority w:val="99"/>
    <w:unhideWhenUsed/>
    <w:rsid w:val="00AF328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B3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A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328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F328E"/>
    <w:rPr>
      <w:b/>
      <w:bCs/>
    </w:rPr>
  </w:style>
  <w:style w:type="character" w:customStyle="1" w:styleId="apple-converted-space">
    <w:name w:val="apple-converted-space"/>
    <w:basedOn w:val="Fuentedeprrafopredeter"/>
    <w:rsid w:val="00AF328E"/>
  </w:style>
  <w:style w:type="character" w:styleId="Hipervnculo">
    <w:name w:val="Hyperlink"/>
    <w:basedOn w:val="Fuentedeprrafopredeter"/>
    <w:uiPriority w:val="99"/>
    <w:unhideWhenUsed/>
    <w:rsid w:val="00AF328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B3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ickforfestivals.com/festival-de-cine-corto-del-suroccidente-colombiano-palmira-seno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1389-1D22-4BA6-858C-437C8552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EDICIONCTP</cp:lastModifiedBy>
  <cp:revision>2</cp:revision>
  <dcterms:created xsi:type="dcterms:W3CDTF">2019-06-26T20:44:00Z</dcterms:created>
  <dcterms:modified xsi:type="dcterms:W3CDTF">2019-06-26T20:44:00Z</dcterms:modified>
</cp:coreProperties>
</file>