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6A8" w:rsidRPr="004776A8" w:rsidRDefault="004776A8" w:rsidP="004776A8">
      <w:pPr>
        <w:shd w:val="clear" w:color="auto" w:fill="FFFFFF"/>
        <w:spacing w:after="187" w:line="374" w:lineRule="atLeast"/>
        <w:ind w:left="2712"/>
        <w:textAlignment w:val="baseline"/>
        <w:outlineLvl w:val="1"/>
        <w:rPr>
          <w:rFonts w:ascii="Arial" w:eastAsia="Times New Roman" w:hAnsi="Arial" w:cs="Arial"/>
          <w:b/>
          <w:bCs/>
          <w:color w:val="343434"/>
          <w:sz w:val="37"/>
          <w:szCs w:val="37"/>
          <w:lang w:val="en-US" w:eastAsia="es-ES"/>
        </w:rPr>
      </w:pPr>
      <w:r w:rsidRPr="004776A8">
        <w:rPr>
          <w:rFonts w:ascii="Arial" w:eastAsia="Times New Roman" w:hAnsi="Arial" w:cs="Arial"/>
          <w:b/>
          <w:bCs/>
          <w:color w:val="343434"/>
          <w:sz w:val="37"/>
          <w:szCs w:val="37"/>
          <w:lang w:val="en-US" w:eastAsia="es-ES"/>
        </w:rPr>
        <w:t>Application Rules</w:t>
      </w:r>
    </w:p>
    <w:p w:rsidR="004776A8" w:rsidRPr="004776A8" w:rsidRDefault="004776A8" w:rsidP="004776A8">
      <w:pPr>
        <w:shd w:val="clear" w:color="auto" w:fill="FFFFFF"/>
        <w:spacing w:after="0"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b/>
          <w:bCs/>
          <w:color w:val="555555"/>
          <w:sz w:val="24"/>
          <w:szCs w:val="24"/>
          <w:bdr w:val="none" w:sz="0" w:space="0" w:color="auto" w:frame="1"/>
          <w:lang w:val="en-US" w:eastAsia="es-ES"/>
        </w:rPr>
        <w:t>SUBJECT</w:t>
      </w:r>
      <w:r w:rsidRPr="004776A8">
        <w:rPr>
          <w:rFonts w:ascii="Arial" w:eastAsia="Times New Roman" w:hAnsi="Arial" w:cs="Arial"/>
          <w:color w:val="555555"/>
          <w:sz w:val="24"/>
          <w:szCs w:val="24"/>
          <w:lang w:val="en-US" w:eastAsia="es-ES"/>
        </w:rPr>
        <w:t xml:space="preserve">: There is no limit incident to the subject of the movies however the content of films must be suitable for </w:t>
      </w:r>
      <w:proofErr w:type="gramStart"/>
      <w:r w:rsidRPr="004776A8">
        <w:rPr>
          <w:rFonts w:ascii="Arial" w:eastAsia="Times New Roman" w:hAnsi="Arial" w:cs="Arial"/>
          <w:color w:val="555555"/>
          <w:sz w:val="24"/>
          <w:szCs w:val="24"/>
          <w:lang w:val="en-US" w:eastAsia="es-ES"/>
        </w:rPr>
        <w:t>under</w:t>
      </w:r>
      <w:proofErr w:type="gramEnd"/>
      <w:r w:rsidRPr="004776A8">
        <w:rPr>
          <w:rFonts w:ascii="Arial" w:eastAsia="Times New Roman" w:hAnsi="Arial" w:cs="Arial"/>
          <w:color w:val="555555"/>
          <w:sz w:val="24"/>
          <w:szCs w:val="24"/>
          <w:lang w:val="en-US" w:eastAsia="es-ES"/>
        </w:rPr>
        <w:t xml:space="preserve"> 18.</w:t>
      </w:r>
    </w:p>
    <w:p w:rsidR="004776A8" w:rsidRPr="004776A8" w:rsidRDefault="004776A8" w:rsidP="004776A8">
      <w:pPr>
        <w:shd w:val="clear" w:color="auto" w:fill="FFFFFF"/>
        <w:spacing w:after="0" w:line="374" w:lineRule="atLeast"/>
        <w:textAlignment w:val="baseline"/>
        <w:rPr>
          <w:rFonts w:ascii="Arial" w:eastAsia="Times New Roman" w:hAnsi="Arial" w:cs="Arial"/>
          <w:color w:val="555555"/>
          <w:sz w:val="24"/>
          <w:szCs w:val="24"/>
          <w:lang w:eastAsia="es-ES"/>
        </w:rPr>
      </w:pPr>
      <w:r w:rsidRPr="004776A8">
        <w:rPr>
          <w:rFonts w:ascii="Arial" w:eastAsia="Times New Roman" w:hAnsi="Arial" w:cs="Arial"/>
          <w:b/>
          <w:bCs/>
          <w:color w:val="555555"/>
          <w:sz w:val="24"/>
          <w:szCs w:val="24"/>
          <w:bdr w:val="none" w:sz="0" w:space="0" w:color="auto" w:frame="1"/>
          <w:lang w:eastAsia="es-ES"/>
        </w:rPr>
        <w:t>PARTICIPATION</w:t>
      </w:r>
      <w:r w:rsidRPr="004776A8">
        <w:rPr>
          <w:rFonts w:ascii="Arial" w:eastAsia="Times New Roman" w:hAnsi="Arial" w:cs="Arial"/>
          <w:color w:val="555555"/>
          <w:sz w:val="24"/>
          <w:szCs w:val="24"/>
          <w:lang w:eastAsia="es-ES"/>
        </w:rPr>
        <w:t>:</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1) The directors between the ages of 13-19 from all over the world may participate in the competition.</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2) Movies, including credits and titles, will be up to 15 minutes in length. Documentary films can be no longer than 30 minutes.</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 xml:space="preserve">3) Short films in the genres like animation, fiction and /or experimental may participate in the competition. There is no limit incident to the subject of the movies, but the content of films must be suitable for </w:t>
      </w:r>
      <w:proofErr w:type="gramStart"/>
      <w:r w:rsidRPr="004776A8">
        <w:rPr>
          <w:rFonts w:ascii="Arial" w:eastAsia="Times New Roman" w:hAnsi="Arial" w:cs="Arial"/>
          <w:color w:val="555555"/>
          <w:sz w:val="24"/>
          <w:szCs w:val="24"/>
          <w:lang w:val="en-US" w:eastAsia="es-ES"/>
        </w:rPr>
        <w:t>under</w:t>
      </w:r>
      <w:proofErr w:type="gramEnd"/>
      <w:r w:rsidRPr="004776A8">
        <w:rPr>
          <w:rFonts w:ascii="Arial" w:eastAsia="Times New Roman" w:hAnsi="Arial" w:cs="Arial"/>
          <w:color w:val="555555"/>
          <w:sz w:val="24"/>
          <w:szCs w:val="24"/>
          <w:lang w:val="en-US" w:eastAsia="es-ES"/>
        </w:rPr>
        <w:t xml:space="preserve"> 18.</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4) If more than 5 animation films are submitted in the competition the animation films shall be evaluated under a separate category through the jury. If more than 5 documentary films are submitted in the competition, the documentary films will be evaluated under a separate category through the jury. If less than 5 films are submitted in cited categories all movies will be evaluated under the fiction category.</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 xml:space="preserve">5) The participating films should preferably be submitted in mp4, </w:t>
      </w:r>
      <w:proofErr w:type="spellStart"/>
      <w:r w:rsidRPr="004776A8">
        <w:rPr>
          <w:rFonts w:ascii="Arial" w:eastAsia="Times New Roman" w:hAnsi="Arial" w:cs="Arial"/>
          <w:color w:val="555555"/>
          <w:sz w:val="24"/>
          <w:szCs w:val="24"/>
          <w:lang w:val="en-US" w:eastAsia="es-ES"/>
        </w:rPr>
        <w:t>avi</w:t>
      </w:r>
      <w:proofErr w:type="spellEnd"/>
      <w:r w:rsidRPr="004776A8">
        <w:rPr>
          <w:rFonts w:ascii="Arial" w:eastAsia="Times New Roman" w:hAnsi="Arial" w:cs="Arial"/>
          <w:color w:val="555555"/>
          <w:sz w:val="24"/>
          <w:szCs w:val="24"/>
          <w:lang w:val="en-US" w:eastAsia="es-ES"/>
        </w:rPr>
        <w:t xml:space="preserve"> or </w:t>
      </w:r>
      <w:proofErr w:type="spellStart"/>
      <w:r w:rsidRPr="004776A8">
        <w:rPr>
          <w:rFonts w:ascii="Arial" w:eastAsia="Times New Roman" w:hAnsi="Arial" w:cs="Arial"/>
          <w:color w:val="555555"/>
          <w:sz w:val="24"/>
          <w:szCs w:val="24"/>
          <w:lang w:val="en-US" w:eastAsia="es-ES"/>
        </w:rPr>
        <w:t>mov</w:t>
      </w:r>
      <w:proofErr w:type="spellEnd"/>
      <w:r w:rsidRPr="004776A8">
        <w:rPr>
          <w:rFonts w:ascii="Arial" w:eastAsia="Times New Roman" w:hAnsi="Arial" w:cs="Arial"/>
          <w:color w:val="555555"/>
          <w:sz w:val="24"/>
          <w:szCs w:val="24"/>
          <w:lang w:val="en-US" w:eastAsia="es-ES"/>
        </w:rPr>
        <w:t xml:space="preserve"> format. Films recorded in DVD format shall also be accepted.</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 xml:space="preserve">6) The films must bear English subtitles and English dialogue list should be sent. (It will be sufficient to send the list of dialogue for films original language of which </w:t>
      </w:r>
      <w:proofErr w:type="gramStart"/>
      <w:r w:rsidRPr="004776A8">
        <w:rPr>
          <w:rFonts w:ascii="Arial" w:eastAsia="Times New Roman" w:hAnsi="Arial" w:cs="Arial"/>
          <w:color w:val="555555"/>
          <w:sz w:val="24"/>
          <w:szCs w:val="24"/>
          <w:lang w:val="en-US" w:eastAsia="es-ES"/>
        </w:rPr>
        <w:t>are</w:t>
      </w:r>
      <w:proofErr w:type="gramEnd"/>
      <w:r w:rsidRPr="004776A8">
        <w:rPr>
          <w:rFonts w:ascii="Arial" w:eastAsia="Times New Roman" w:hAnsi="Arial" w:cs="Arial"/>
          <w:color w:val="555555"/>
          <w:sz w:val="24"/>
          <w:szCs w:val="24"/>
          <w:lang w:val="en-US" w:eastAsia="es-ES"/>
        </w:rPr>
        <w:t xml:space="preserve"> Turkish.)</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7) The pre-application form on www.tisfest.com must be filled out for participation. (Competitors are required to make pre-application through www.tisfest.com. Other applications will not be taken into account.)</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8) The deadline for applying for participation in Teen International Shorts Festival is March 1, 2014. Participants have to deliver the following materials to the festival committee to be used in festival catalog and other mass media for selection of productions latest on this date</w:t>
      </w:r>
      <w:proofErr w:type="gramStart"/>
      <w:r w:rsidRPr="004776A8">
        <w:rPr>
          <w:rFonts w:ascii="Arial" w:eastAsia="Times New Roman" w:hAnsi="Arial" w:cs="Arial"/>
          <w:color w:val="555555"/>
          <w:sz w:val="24"/>
          <w:szCs w:val="24"/>
          <w:lang w:val="en-US" w:eastAsia="es-ES"/>
        </w:rPr>
        <w:t>:</w:t>
      </w:r>
      <w:proofErr w:type="gramEnd"/>
      <w:r w:rsidRPr="004776A8">
        <w:rPr>
          <w:rFonts w:ascii="Arial" w:eastAsia="Times New Roman" w:hAnsi="Arial" w:cs="Arial"/>
          <w:color w:val="555555"/>
          <w:sz w:val="24"/>
          <w:szCs w:val="24"/>
          <w:lang w:val="en-US" w:eastAsia="es-ES"/>
        </w:rPr>
        <w:br/>
      </w:r>
      <w:r w:rsidRPr="004776A8">
        <w:rPr>
          <w:rFonts w:ascii="Arial" w:eastAsia="Times New Roman" w:hAnsi="Arial" w:cs="Arial"/>
          <w:color w:val="555555"/>
          <w:sz w:val="24"/>
          <w:szCs w:val="24"/>
          <w:lang w:val="en-US" w:eastAsia="es-ES"/>
        </w:rPr>
        <w:lastRenderedPageBreak/>
        <w:t>a. 2 DVD copies of the production,</w:t>
      </w:r>
      <w:r w:rsidRPr="004776A8">
        <w:rPr>
          <w:rFonts w:ascii="Arial" w:eastAsia="Times New Roman" w:hAnsi="Arial" w:cs="Arial"/>
          <w:color w:val="555555"/>
          <w:sz w:val="24"/>
          <w:szCs w:val="24"/>
          <w:lang w:val="en-US" w:eastAsia="es-ES"/>
        </w:rPr>
        <w:br/>
        <w:t>b. Minimum two black-and-white or colored photos at least 720×576 pixels about the film, for the festival catalog (the film’s poster or film frame)</w:t>
      </w:r>
      <w:r w:rsidRPr="004776A8">
        <w:rPr>
          <w:rFonts w:ascii="Arial" w:eastAsia="Times New Roman" w:hAnsi="Arial" w:cs="Arial"/>
          <w:color w:val="555555"/>
          <w:sz w:val="24"/>
          <w:szCs w:val="24"/>
          <w:lang w:val="en-US" w:eastAsia="es-ES"/>
        </w:rPr>
        <w:br/>
        <w:t>c. Summary of the film (up to 50 words and in “Text Document” format),</w:t>
      </w:r>
      <w:r w:rsidRPr="004776A8">
        <w:rPr>
          <w:rFonts w:ascii="Arial" w:eastAsia="Times New Roman" w:hAnsi="Arial" w:cs="Arial"/>
          <w:color w:val="555555"/>
          <w:sz w:val="24"/>
          <w:szCs w:val="24"/>
          <w:lang w:val="en-US" w:eastAsia="es-ES"/>
        </w:rPr>
        <w:br/>
        <w:t>d. The document indicating the director’s age</w:t>
      </w:r>
      <w:proofErr w:type="gramStart"/>
      <w:r w:rsidRPr="004776A8">
        <w:rPr>
          <w:rFonts w:ascii="Arial" w:eastAsia="Times New Roman" w:hAnsi="Arial" w:cs="Arial"/>
          <w:color w:val="555555"/>
          <w:sz w:val="24"/>
          <w:szCs w:val="24"/>
          <w:lang w:val="en-US" w:eastAsia="es-ES"/>
        </w:rPr>
        <w:t>,</w:t>
      </w:r>
      <w:proofErr w:type="gramEnd"/>
      <w:r w:rsidRPr="004776A8">
        <w:rPr>
          <w:rFonts w:ascii="Arial" w:eastAsia="Times New Roman" w:hAnsi="Arial" w:cs="Arial"/>
          <w:color w:val="555555"/>
          <w:sz w:val="24"/>
          <w:szCs w:val="24"/>
          <w:lang w:val="en-US" w:eastAsia="es-ES"/>
        </w:rPr>
        <w:br/>
        <w:t>e. A high-resolution photo of the director</w:t>
      </w:r>
      <w:proofErr w:type="gramStart"/>
      <w:r w:rsidRPr="004776A8">
        <w:rPr>
          <w:rFonts w:ascii="Arial" w:eastAsia="Times New Roman" w:hAnsi="Arial" w:cs="Arial"/>
          <w:color w:val="555555"/>
          <w:sz w:val="24"/>
          <w:szCs w:val="24"/>
          <w:lang w:val="en-US" w:eastAsia="es-ES"/>
        </w:rPr>
        <w:t>,</w:t>
      </w:r>
      <w:proofErr w:type="gramEnd"/>
      <w:r w:rsidRPr="004776A8">
        <w:rPr>
          <w:rFonts w:ascii="Arial" w:eastAsia="Times New Roman" w:hAnsi="Arial" w:cs="Arial"/>
          <w:color w:val="555555"/>
          <w:sz w:val="24"/>
          <w:szCs w:val="24"/>
          <w:lang w:val="en-US" w:eastAsia="es-ES"/>
        </w:rPr>
        <w:br/>
        <w:t>f. Short biography of the director,</w:t>
      </w:r>
      <w:r w:rsidRPr="004776A8">
        <w:rPr>
          <w:rFonts w:ascii="Arial" w:eastAsia="Times New Roman" w:hAnsi="Arial" w:cs="Arial"/>
          <w:color w:val="555555"/>
          <w:sz w:val="24"/>
          <w:szCs w:val="24"/>
          <w:lang w:val="en-US" w:eastAsia="es-ES"/>
        </w:rPr>
        <w:br/>
        <w:t>g. A letter of consent and an application form filled out completely and signed (Participations with unsigned letters of consent and/or the application form shall be deemed void. Foregoing documents of the participants under 18 years should be signed by their parents.)</w:t>
      </w:r>
      <w:r w:rsidRPr="004776A8">
        <w:rPr>
          <w:rFonts w:ascii="Arial" w:eastAsia="Times New Roman" w:hAnsi="Arial" w:cs="Arial"/>
          <w:color w:val="555555"/>
          <w:sz w:val="24"/>
          <w:szCs w:val="24"/>
          <w:lang w:val="en-US" w:eastAsia="es-ES"/>
        </w:rPr>
        <w:br/>
        <w:t>(NOTE: items specified in b, c, e and f must be delivered to the cited address in a CD.)</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9) The competition entry form and the agreement must bear one signature and the signatory must be the legal owner of the short film. The prize will be given to the owner of the short film even if more than one person has made the short film. In addition, the accuracy of all information specified in cited documents shall bind the owner of the signature. As such, any legal responsibility that may arise due to said information shall belong to the owner of the signature.</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10) All short films submitted to the competition will be archived by the regulatory authority.</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 xml:space="preserve">11) The members of the jury and the preliminary jury are entitled to disqualify the films containing significant technical errors. Discretion of the jury and the preliminary jury </w:t>
      </w:r>
      <w:proofErr w:type="spellStart"/>
      <w:proofErr w:type="gramStart"/>
      <w:r w:rsidRPr="004776A8">
        <w:rPr>
          <w:rFonts w:ascii="Arial" w:eastAsia="Times New Roman" w:hAnsi="Arial" w:cs="Arial"/>
          <w:color w:val="555555"/>
          <w:sz w:val="24"/>
          <w:szCs w:val="24"/>
          <w:lang w:val="en-US" w:eastAsia="es-ES"/>
        </w:rPr>
        <w:t>vis</w:t>
      </w:r>
      <w:proofErr w:type="spellEnd"/>
      <w:proofErr w:type="gramEnd"/>
      <w:r w:rsidRPr="004776A8">
        <w:rPr>
          <w:rFonts w:ascii="Arial" w:eastAsia="Times New Roman" w:hAnsi="Arial" w:cs="Arial"/>
          <w:color w:val="555555"/>
          <w:sz w:val="24"/>
          <w:szCs w:val="24"/>
          <w:lang w:val="en-US" w:eastAsia="es-ES"/>
        </w:rPr>
        <w:t xml:space="preserve"> a </w:t>
      </w:r>
      <w:proofErr w:type="spellStart"/>
      <w:r w:rsidRPr="004776A8">
        <w:rPr>
          <w:rFonts w:ascii="Arial" w:eastAsia="Times New Roman" w:hAnsi="Arial" w:cs="Arial"/>
          <w:color w:val="555555"/>
          <w:sz w:val="24"/>
          <w:szCs w:val="24"/>
          <w:lang w:val="en-US" w:eastAsia="es-ES"/>
        </w:rPr>
        <w:t>vis</w:t>
      </w:r>
      <w:proofErr w:type="spellEnd"/>
      <w:r w:rsidRPr="004776A8">
        <w:rPr>
          <w:rFonts w:ascii="Arial" w:eastAsia="Times New Roman" w:hAnsi="Arial" w:cs="Arial"/>
          <w:color w:val="555555"/>
          <w:sz w:val="24"/>
          <w:szCs w:val="24"/>
          <w:lang w:val="en-US" w:eastAsia="es-ES"/>
        </w:rPr>
        <w:t xml:space="preserve"> thereto shall be valid.</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12) Each participant can participate with more than one film.</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13) Evaluation will be made by selection committees (the jury and the preliminary jury). The films primarily will be subject to pre-screening through the preliminary jury and evaluated by the grand jury. The preliminary jury consists of artists, academics and professionals to be selected from or outside of the Festival Committee. The jury will be announced later.</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lastRenderedPageBreak/>
        <w:t>14) Detailed organization of the program will be announced during the participation process. The Festival Committee may make changes with respect to the jury members program and awards during the competition period without notice.</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15) The Festival Committee reserves the presentation and usage right of all the movies that will participate in the competition.</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16) The films produced after the date of January 1, 2012 can participate in the competition.</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17) Results of the competition will be determined as a result of the jury meeting to be made in the night before the competition and announced in the competition night. The jury’s decision is final and shall not be judged.</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18) The festival committee, in case of request, is entitled to give permission for the use of DVD copies of movies shown at the festival in national and international festivals provided that they are not a participant of the competition, for use by researchers and in cultural events deemed appropriate if requested thereby. In this case, the Festival Committee will notify the right holder whose signature has been affixed under the application form within the bounds of possibility. Films to be determined by the Festival Management can be shown in a program specially prepared for the festival and same can be broadcasted in websites the Festival Management has co-operation with.</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19) Films for which an application has been made cannot be withdrawn after the date of March 10, 2014. Films will be shown to the audience in halls deemed appropriate by the Festival Committee and according to the program. Changes cannot be suggested to the Festival Committee or hall attendees during the presentation thereof.</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20) Participation Agreement consists of 20 items including this article. Each participant agrees to the terms of the participation and the Festival Committee has the right to change conditions for participation during the competition process without notice.</w:t>
      </w:r>
    </w:p>
    <w:p w:rsidR="004776A8" w:rsidRPr="004776A8" w:rsidRDefault="004776A8" w:rsidP="004776A8">
      <w:pPr>
        <w:shd w:val="clear" w:color="auto" w:fill="FFFFFF"/>
        <w:spacing w:after="0"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b/>
          <w:bCs/>
          <w:color w:val="555555"/>
          <w:sz w:val="24"/>
          <w:szCs w:val="24"/>
          <w:bdr w:val="none" w:sz="0" w:space="0" w:color="auto" w:frame="1"/>
          <w:lang w:val="en-US" w:eastAsia="es-ES"/>
        </w:rPr>
        <w:t>LAST DATE OF PARTICIPATION</w:t>
      </w:r>
    </w:p>
    <w:p w:rsidR="004776A8" w:rsidRPr="004776A8" w:rsidRDefault="004776A8" w:rsidP="004776A8">
      <w:pPr>
        <w:shd w:val="clear" w:color="auto" w:fill="FFFFFF"/>
        <w:spacing w:after="374"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lastRenderedPageBreak/>
        <w:t>Participation to the competition can be made until the end of business hours of March 1, 2014.</w:t>
      </w:r>
    </w:p>
    <w:p w:rsidR="004776A8" w:rsidRPr="004776A8" w:rsidRDefault="004776A8" w:rsidP="004776A8">
      <w:pPr>
        <w:shd w:val="clear" w:color="auto" w:fill="FFFFFF"/>
        <w:spacing w:after="0"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b/>
          <w:bCs/>
          <w:color w:val="555555"/>
          <w:sz w:val="24"/>
          <w:szCs w:val="24"/>
          <w:bdr w:val="none" w:sz="0" w:space="0" w:color="auto" w:frame="1"/>
          <w:lang w:val="en-US" w:eastAsia="es-ES"/>
        </w:rPr>
        <w:t>DELIVERY</w:t>
      </w:r>
    </w:p>
    <w:p w:rsidR="004776A8" w:rsidRPr="004776A8" w:rsidRDefault="004776A8" w:rsidP="004776A8">
      <w:pPr>
        <w:shd w:val="clear" w:color="auto" w:fill="FFFFFF"/>
        <w:spacing w:after="0" w:line="374" w:lineRule="atLeast"/>
        <w:textAlignment w:val="baseline"/>
        <w:rPr>
          <w:rFonts w:ascii="Arial" w:eastAsia="Times New Roman" w:hAnsi="Arial" w:cs="Arial"/>
          <w:color w:val="555555"/>
          <w:sz w:val="24"/>
          <w:szCs w:val="24"/>
          <w:lang w:val="en-US" w:eastAsia="es-ES"/>
        </w:rPr>
      </w:pPr>
      <w:r w:rsidRPr="004776A8">
        <w:rPr>
          <w:rFonts w:ascii="Arial" w:eastAsia="Times New Roman" w:hAnsi="Arial" w:cs="Arial"/>
          <w:color w:val="555555"/>
          <w:sz w:val="24"/>
          <w:szCs w:val="24"/>
          <w:lang w:val="en-US" w:eastAsia="es-ES"/>
        </w:rPr>
        <w:t>The competitors may deliver the application files by hand, through cargo, mail </w:t>
      </w:r>
      <w:r w:rsidRPr="004776A8">
        <w:rPr>
          <w:rFonts w:ascii="Arial" w:eastAsia="Times New Roman" w:hAnsi="Arial" w:cs="Arial"/>
          <w:b/>
          <w:bCs/>
          <w:color w:val="555555"/>
          <w:sz w:val="24"/>
          <w:szCs w:val="24"/>
          <w:lang w:val="en-US" w:eastAsia="es-ES"/>
        </w:rPr>
        <w:t xml:space="preserve">(Address: PK 150, </w:t>
      </w:r>
      <w:proofErr w:type="spellStart"/>
      <w:r w:rsidRPr="004776A8">
        <w:rPr>
          <w:rFonts w:ascii="Arial" w:eastAsia="Times New Roman" w:hAnsi="Arial" w:cs="Arial"/>
          <w:b/>
          <w:bCs/>
          <w:color w:val="555555"/>
          <w:sz w:val="24"/>
          <w:szCs w:val="24"/>
          <w:lang w:val="en-US" w:eastAsia="es-ES"/>
        </w:rPr>
        <w:t>Beşiktaş</w:t>
      </w:r>
      <w:proofErr w:type="spellEnd"/>
      <w:r w:rsidRPr="004776A8">
        <w:rPr>
          <w:rFonts w:ascii="Arial" w:eastAsia="Times New Roman" w:hAnsi="Arial" w:cs="Arial"/>
          <w:b/>
          <w:bCs/>
          <w:color w:val="555555"/>
          <w:sz w:val="24"/>
          <w:szCs w:val="24"/>
          <w:lang w:val="en-US" w:eastAsia="es-ES"/>
        </w:rPr>
        <w:t xml:space="preserve"> PTT, </w:t>
      </w:r>
      <w:proofErr w:type="spellStart"/>
      <w:r w:rsidRPr="004776A8">
        <w:rPr>
          <w:rFonts w:ascii="Arial" w:eastAsia="Times New Roman" w:hAnsi="Arial" w:cs="Arial"/>
          <w:b/>
          <w:bCs/>
          <w:color w:val="555555"/>
          <w:sz w:val="24"/>
          <w:szCs w:val="24"/>
          <w:lang w:val="en-US" w:eastAsia="es-ES"/>
        </w:rPr>
        <w:t>Beşiktaş</w:t>
      </w:r>
      <w:proofErr w:type="spellEnd"/>
      <w:r w:rsidRPr="004776A8">
        <w:rPr>
          <w:rFonts w:ascii="Arial" w:eastAsia="Times New Roman" w:hAnsi="Arial" w:cs="Arial"/>
          <w:b/>
          <w:bCs/>
          <w:color w:val="555555"/>
          <w:sz w:val="24"/>
          <w:szCs w:val="24"/>
          <w:lang w:val="en-US" w:eastAsia="es-ES"/>
        </w:rPr>
        <w:t xml:space="preserve">, </w:t>
      </w:r>
      <w:proofErr w:type="spellStart"/>
      <w:r w:rsidRPr="004776A8">
        <w:rPr>
          <w:rFonts w:ascii="Arial" w:eastAsia="Times New Roman" w:hAnsi="Arial" w:cs="Arial"/>
          <w:b/>
          <w:bCs/>
          <w:color w:val="555555"/>
          <w:sz w:val="24"/>
          <w:szCs w:val="24"/>
          <w:lang w:val="en-US" w:eastAsia="es-ES"/>
        </w:rPr>
        <w:t>İstanbul</w:t>
      </w:r>
      <w:proofErr w:type="gramStart"/>
      <w:r w:rsidRPr="004776A8">
        <w:rPr>
          <w:rFonts w:ascii="Arial" w:eastAsia="Times New Roman" w:hAnsi="Arial" w:cs="Arial"/>
          <w:b/>
          <w:bCs/>
          <w:color w:val="555555"/>
          <w:sz w:val="24"/>
          <w:szCs w:val="24"/>
          <w:lang w:val="en-US" w:eastAsia="es-ES"/>
        </w:rPr>
        <w:t>,TURKEY</w:t>
      </w:r>
      <w:proofErr w:type="spellEnd"/>
      <w:proofErr w:type="gramEnd"/>
      <w:r w:rsidRPr="004776A8">
        <w:rPr>
          <w:rFonts w:ascii="Arial" w:eastAsia="Times New Roman" w:hAnsi="Arial" w:cs="Arial"/>
          <w:b/>
          <w:bCs/>
          <w:color w:val="555555"/>
          <w:sz w:val="24"/>
          <w:szCs w:val="24"/>
          <w:lang w:val="en-US" w:eastAsia="es-ES"/>
        </w:rPr>
        <w:t>)</w:t>
      </w:r>
      <w:r w:rsidRPr="004776A8">
        <w:rPr>
          <w:rFonts w:ascii="Arial" w:eastAsia="Times New Roman" w:hAnsi="Arial" w:cs="Arial"/>
          <w:color w:val="555555"/>
          <w:sz w:val="24"/>
          <w:szCs w:val="24"/>
          <w:lang w:val="en-US" w:eastAsia="es-ES"/>
        </w:rPr>
        <w:t>  or online. The Festival Committee shall not be held responsible for any troubles germane to applications mad through cargo or mail.</w:t>
      </w:r>
    </w:p>
    <w:p w:rsidR="00846F6A" w:rsidRPr="004776A8" w:rsidRDefault="00846F6A">
      <w:pPr>
        <w:rPr>
          <w:lang w:val="en-US"/>
        </w:rPr>
      </w:pPr>
    </w:p>
    <w:sectPr w:rsidR="00846F6A" w:rsidRPr="004776A8" w:rsidSect="00846F6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776A8"/>
    <w:rsid w:val="004776A8"/>
    <w:rsid w:val="00846F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F6A"/>
  </w:style>
  <w:style w:type="paragraph" w:styleId="Ttulo2">
    <w:name w:val="heading 2"/>
    <w:basedOn w:val="Normal"/>
    <w:link w:val="Ttulo2Car"/>
    <w:uiPriority w:val="9"/>
    <w:qFormat/>
    <w:rsid w:val="004776A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76A8"/>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4776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776A8"/>
    <w:rPr>
      <w:b/>
      <w:bCs/>
    </w:rPr>
  </w:style>
</w:styles>
</file>

<file path=word/webSettings.xml><?xml version="1.0" encoding="utf-8"?>
<w:webSettings xmlns:r="http://schemas.openxmlformats.org/officeDocument/2006/relationships" xmlns:w="http://schemas.openxmlformats.org/wordprocessingml/2006/main">
  <w:divs>
    <w:div w:id="1708917548">
      <w:bodyDiv w:val="1"/>
      <w:marLeft w:val="0"/>
      <w:marRight w:val="0"/>
      <w:marTop w:val="0"/>
      <w:marBottom w:val="0"/>
      <w:divBdr>
        <w:top w:val="none" w:sz="0" w:space="0" w:color="auto"/>
        <w:left w:val="none" w:sz="0" w:space="0" w:color="auto"/>
        <w:bottom w:val="none" w:sz="0" w:space="0" w:color="auto"/>
        <w:right w:val="none" w:sz="0" w:space="0" w:color="auto"/>
      </w:divBdr>
      <w:divsChild>
        <w:div w:id="1302687080">
          <w:marLeft w:val="271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5198</Characters>
  <Application>Microsoft Office Word</Application>
  <DocSecurity>0</DocSecurity>
  <Lines>43</Lines>
  <Paragraphs>12</Paragraphs>
  <ScaleCrop>false</ScaleCrop>
  <Company>Hewlett-Packard Company</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1</cp:revision>
  <dcterms:created xsi:type="dcterms:W3CDTF">2014-01-16T17:01:00Z</dcterms:created>
  <dcterms:modified xsi:type="dcterms:W3CDTF">2014-01-16T17:02:00Z</dcterms:modified>
</cp:coreProperties>
</file>