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0734" w:rsidRDefault="00B00734" w:rsidP="00B00734">
      <w:r>
        <w:t xml:space="preserve">ACERCA DEL FESTIVAL: </w:t>
      </w:r>
    </w:p>
    <w:p w:rsidR="00B00734" w:rsidRDefault="00B00734" w:rsidP="00B00734">
      <w:r>
        <w:t xml:space="preserve">El Festival Internacional de Cine Iberoamericano de Caracas nace con una clara intención de: servir de difusión y reconocimiento para cualquier tipo de expresión cinematográfica de directores o producciones iberoamericanas de primeras y segundas obras, de ficción y documentales, largometrajes y cortometrajes, producciones estudiantiles y profesionales. Todas podrán ser postuladas en el festival que, más allá de su carácter competitivo, abogará por la selección de las piezas independientes del actual panorama fílmico. </w:t>
      </w:r>
    </w:p>
    <w:p w:rsidR="00B00734" w:rsidRDefault="00B00734" w:rsidP="00B00734">
      <w:r>
        <w:t xml:space="preserve">PREMIOS: </w:t>
      </w:r>
    </w:p>
    <w:p w:rsidR="00B00734" w:rsidRDefault="00B00734" w:rsidP="00B00734">
      <w:r>
        <w:t xml:space="preserve">Se otorgará los premios siguientes: </w:t>
      </w:r>
    </w:p>
    <w:p w:rsidR="00B00734" w:rsidRDefault="00B00734" w:rsidP="00B00734">
      <w:r>
        <w:t xml:space="preserve">LARGOMETRAJES: Mejor Película, Mejor Dirección, Mejor Actor, Mejor Actriz, Mejor </w:t>
      </w:r>
      <w:r w:rsidR="007A43EF">
        <w:t>Guion</w:t>
      </w:r>
      <w:r>
        <w:t xml:space="preserve">. </w:t>
      </w:r>
    </w:p>
    <w:p w:rsidR="00B00734" w:rsidRDefault="00B00734" w:rsidP="00B00734">
      <w:r>
        <w:t xml:space="preserve">CORTOMETRAJES: Mejor Cortometraje de Ficción </w:t>
      </w:r>
    </w:p>
    <w:p w:rsidR="00B00734" w:rsidRDefault="00B00734" w:rsidP="00B00734">
      <w:r>
        <w:t xml:space="preserve">DOCUMENTAL: Mejor Largometraje, Mejor Cortometraje. </w:t>
      </w:r>
    </w:p>
    <w:p w:rsidR="00B00734" w:rsidRDefault="00B00734" w:rsidP="00B00734">
      <w:r>
        <w:t xml:space="preserve">ESTUDIANTIL: Mejor Cortometraje. </w:t>
      </w:r>
    </w:p>
    <w:p w:rsidR="00B00734" w:rsidRDefault="00B00734" w:rsidP="00B00734">
      <w:r>
        <w:t xml:space="preserve">MUESTRA INTERNACIONAL DE LARGOMETRAJE Y CORTOMETRAJE: Reconocimiento especial a la mejor obra. </w:t>
      </w:r>
    </w:p>
    <w:p w:rsidR="00B00734" w:rsidRDefault="00B00734" w:rsidP="00B00734">
      <w:r>
        <w:t xml:space="preserve">ESPECIAL DEL JURADO: Otorgado a la producción iberoamericana, sin importar su género, que sin haber obtenido los premios anteriores, sean considerada un obra superior en todos sus aspectos artísticos y técnicos. </w:t>
      </w:r>
    </w:p>
    <w:p w:rsidR="00B00734" w:rsidRDefault="00B00734" w:rsidP="00B00734">
      <w:r>
        <w:t xml:space="preserve">AUDIENCIA: Otorgado por el publico. </w:t>
      </w:r>
    </w:p>
    <w:p w:rsidR="00B00734" w:rsidRDefault="00B00734" w:rsidP="00B00734">
      <w:r>
        <w:t xml:space="preserve">REGLAS: </w:t>
      </w:r>
    </w:p>
    <w:p w:rsidR="00B00734" w:rsidRDefault="00B00734" w:rsidP="00B00734">
      <w:r>
        <w:t xml:space="preserve">El Festival Internacional de Cine Iberoamericano de Caracas se celebrará del 5 al 15 de diciembre de 2021, atendiendo a las siguientes bases: </w:t>
      </w:r>
    </w:p>
    <w:p w:rsidR="00B00734" w:rsidRDefault="00B00734" w:rsidP="00B00734">
      <w:r>
        <w:t>1. Las obras deberán ser postuladas al festival a través de plataforma</w:t>
      </w:r>
      <w:r w:rsidR="00780B98">
        <w:t xml:space="preserve"> digitales</w:t>
      </w:r>
      <w:r>
        <w:t xml:space="preserve"> de inscripción propuesta por la organización. </w:t>
      </w:r>
    </w:p>
    <w:p w:rsidR="00B00734" w:rsidRDefault="00B00734" w:rsidP="00B00734">
      <w:r>
        <w:t xml:space="preserve">2. La convocatoria estará abierta a películas iberoamericanas y una muestra internacional. La lengua oficial del festival es el español. Las obras pueden ser presentadas en su lengua de origen distinta a la oficial, pero subtituladas al español. </w:t>
      </w:r>
    </w:p>
    <w:p w:rsidR="00B00734" w:rsidRDefault="00B00734">
      <w:r>
        <w:t>3. La organización del certamen se encargará de seleccionar a las películas en competición, de entre todas las postuladas a cada sección. La organización se pondrá en contacto con los responsables de las obras</w:t>
      </w:r>
    </w:p>
    <w:p w:rsidR="009D20F7" w:rsidRDefault="009D20F7" w:rsidP="009D20F7">
      <w:r>
        <w:t xml:space="preserve">seleccionadas por vía digital, a través del correo electrónico que deberán señalar al momento de su </w:t>
      </w:r>
    </w:p>
    <w:p w:rsidR="009D20F7" w:rsidRDefault="009D20F7" w:rsidP="009D20F7">
      <w:r>
        <w:t xml:space="preserve">inscripción. </w:t>
      </w:r>
    </w:p>
    <w:p w:rsidR="009D20F7" w:rsidRDefault="009D20F7" w:rsidP="009D20F7">
      <w:r>
        <w:t xml:space="preserve">4. El plazo para el envío de obras, comenzará el 2 de junio de 2021 y terminará el 2 de octubre de 2021. </w:t>
      </w:r>
    </w:p>
    <w:p w:rsidR="009D20F7" w:rsidRDefault="009D20F7" w:rsidP="009D20F7">
      <w:r>
        <w:t xml:space="preserve">La organización se reserva la posibilidad de ampliar el plazo o cambiar las fechas, si lo cree necesario. </w:t>
      </w:r>
    </w:p>
    <w:p w:rsidR="009D20F7" w:rsidRDefault="009D20F7" w:rsidP="009D20F7">
      <w:r>
        <w:t xml:space="preserve">5. La postulación estará sometido al pago de un costo de inscripción no reembolsable. </w:t>
      </w:r>
    </w:p>
    <w:p w:rsidR="009D20F7" w:rsidRDefault="009D20F7" w:rsidP="009D20F7">
      <w:r>
        <w:t>REGLAMENTO:</w:t>
      </w:r>
    </w:p>
    <w:p w:rsidR="009D20F7" w:rsidRDefault="009D20F7" w:rsidP="009D20F7">
      <w:r>
        <w:t xml:space="preserve">1. La temática del festival es el cine iberoamericano en cualquiera de sus géneros. </w:t>
      </w:r>
    </w:p>
    <w:p w:rsidR="009D20F7" w:rsidRDefault="009D20F7" w:rsidP="009D20F7">
      <w:r>
        <w:t xml:space="preserve">2. El festival consta de varias secciones competitivas: </w:t>
      </w:r>
    </w:p>
    <w:p w:rsidR="009D20F7" w:rsidRDefault="009D20F7" w:rsidP="009D20F7">
      <w:r>
        <w:t xml:space="preserve">-Sección Oficial de Largometrajes. </w:t>
      </w:r>
    </w:p>
    <w:p w:rsidR="009D20F7" w:rsidRDefault="009D20F7" w:rsidP="009D20F7">
      <w:r>
        <w:t xml:space="preserve">-Sección Oficial de Cortometrajes. </w:t>
      </w:r>
    </w:p>
    <w:p w:rsidR="009D20F7" w:rsidRDefault="009D20F7" w:rsidP="009D20F7">
      <w:r>
        <w:t xml:space="preserve">-Sección Oficial de Documentales. </w:t>
      </w:r>
    </w:p>
    <w:p w:rsidR="009D20F7" w:rsidRDefault="009D20F7" w:rsidP="009D20F7">
      <w:r>
        <w:t xml:space="preserve">-Sección Oficial de Cortometraje Estudiantil. </w:t>
      </w:r>
    </w:p>
    <w:p w:rsidR="009D20F7" w:rsidRDefault="009D20F7" w:rsidP="009D20F7">
      <w:r>
        <w:t xml:space="preserve">Así como de una Muestra Internacional, sin limite en cuanto a su fecha de terminación. </w:t>
      </w:r>
    </w:p>
    <w:p w:rsidR="009D20F7" w:rsidRDefault="009D20F7" w:rsidP="009D20F7">
      <w:r>
        <w:t xml:space="preserve">3. Podrán participar en estas categorías todas las obras que por su contenido o su temática sean consideradas dentro de cada sección. Para la sección estudiantil deberá acompañarse de evidencia que la obra fue realizada para trabajo de grado y aprobada por la institución educativa correspondiente. </w:t>
      </w:r>
    </w:p>
    <w:p w:rsidR="009D20F7" w:rsidRDefault="009D20F7" w:rsidP="009D20F7">
      <w:r>
        <w:t xml:space="preserve">LARGOMETRAJES: Podrán participar en esta sección producciones realizadas a partir del año 2019 y que tengan de </w:t>
      </w:r>
      <w:r w:rsidR="00C604E5">
        <w:t>6</w:t>
      </w:r>
      <w:r>
        <w:t xml:space="preserve">0 a 130 minutos de duración, incluidos los créditos. </w:t>
      </w:r>
    </w:p>
    <w:p w:rsidR="009D20F7" w:rsidRDefault="009D20F7" w:rsidP="009D20F7">
      <w:r>
        <w:t xml:space="preserve">CORTOMETRAJES: Podrán participar en esta sección producciones realizadas a partir del año 2019 y que tengan menos de </w:t>
      </w:r>
      <w:r w:rsidR="00C604E5">
        <w:t>40</w:t>
      </w:r>
      <w:r>
        <w:t xml:space="preserve"> minutos de duración, incluidos los créditos. </w:t>
      </w:r>
    </w:p>
    <w:p w:rsidR="009D20F7" w:rsidRDefault="009D20F7" w:rsidP="009D20F7">
      <w:r>
        <w:t xml:space="preserve">4. Los responsables de las películas seleccionadas deberán facilitar a la organización del festival material publicitario: fotos, póster, dossier de prensa, tráiler, a los fines de la publicidad del evento en la página web y en sus redes sociales. </w:t>
      </w:r>
    </w:p>
    <w:p w:rsidR="009D20F7" w:rsidRDefault="009D20F7" w:rsidP="009D20F7">
      <w:r>
        <w:t xml:space="preserve">5. En caso de selección, la organización se pondrá en contacto con los responsables de las obras. </w:t>
      </w:r>
    </w:p>
    <w:p w:rsidR="009D20F7" w:rsidRDefault="009D20F7" w:rsidP="009D20F7">
      <w:r>
        <w:t xml:space="preserve">6. El autor o propietario mantendrá su derecho intelectual y será de su competencia tanto que las obras presentadas no estén sometidas a ninguna responsabilidad legal como que no existan derechos a terceros. </w:t>
      </w:r>
    </w:p>
    <w:p w:rsidR="009D20F7" w:rsidRDefault="009D20F7" w:rsidP="009D20F7">
      <w:r>
        <w:t xml:space="preserve">7. La organización se reserva el derecho de poder modificar los premios. </w:t>
      </w:r>
    </w:p>
    <w:p w:rsidR="009D20F7" w:rsidRDefault="009D20F7" w:rsidP="009D20F7">
      <w:r>
        <w:t xml:space="preserve">8. Ninguno de los premios tendrá dotación económica. </w:t>
      </w:r>
    </w:p>
    <w:p w:rsidR="009D20F7" w:rsidRDefault="009D20F7">
      <w:r>
        <w:t>9. La inscripción supone la aceptación del reglamento. Cualquier cuestión no prevista en este será resulta por la organización del festival. En caso de duda, los participantes pueden comunicarse con el mismo a través del correo electrónico oficial del evento.</w:t>
      </w:r>
    </w:p>
    <w:p w:rsidR="006D4A2D" w:rsidRDefault="006D4A2D" w:rsidP="006D4A2D">
      <w:r>
        <w:t xml:space="preserve">10. La selección oficial supondrá el derecho a utilizar el laurel correspondiente que le será remitido digitalmente y aparecerán en la página web del festival, mientras que los ganadores de cada categoría recibirán un certificado digital para su impresión y se les remitirá el laurel correspondiente, de forma digital. </w:t>
      </w:r>
    </w:p>
    <w:p w:rsidR="006D4A2D" w:rsidRDefault="006D4A2D">
      <w:r>
        <w:t>11. La película largometraje ficción ganadora será exhibida oficialmente el día del evento anual en su fecha de clausura.</w:t>
      </w:r>
    </w:p>
    <w:sectPr w:rsidR="006D4A2D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734"/>
    <w:rsid w:val="000E1426"/>
    <w:rsid w:val="005B1E91"/>
    <w:rsid w:val="006D4A2D"/>
    <w:rsid w:val="00780B98"/>
    <w:rsid w:val="007A43EF"/>
    <w:rsid w:val="009D20F7"/>
    <w:rsid w:val="00B00734"/>
    <w:rsid w:val="00C604E5"/>
    <w:rsid w:val="00E3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980EC2"/>
  <w15:chartTrackingRefBased/>
  <w15:docId w15:val="{5C55A6E2-B15B-6A43-A40F-71A02841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727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Villarroel</dc:creator>
  <cp:keywords/>
  <dc:description/>
  <cp:lastModifiedBy>Francisco Villarroel</cp:lastModifiedBy>
  <cp:revision>2</cp:revision>
  <dcterms:created xsi:type="dcterms:W3CDTF">2021-04-18T10:45:00Z</dcterms:created>
  <dcterms:modified xsi:type="dcterms:W3CDTF">2021-04-18T10:45:00Z</dcterms:modified>
</cp:coreProperties>
</file>