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9F" w:rsidRDefault="00E6529F" w:rsidP="00251468">
      <w:pPr>
        <w:shd w:val="clear" w:color="auto" w:fill="FFFFFF"/>
        <w:spacing w:after="300" w:line="570" w:lineRule="atLeast"/>
        <w:jc w:val="center"/>
        <w:textAlignment w:val="baseline"/>
        <w:outlineLvl w:val="0"/>
        <w:rPr>
          <w:rFonts w:ascii="Bookman Old Style" w:eastAsia="Times New Roman" w:hAnsi="Bookman Old Style" w:cs="Times New Roman"/>
          <w:b/>
          <w:bCs/>
          <w:color w:val="4A4A4A"/>
          <w:kern w:val="36"/>
          <w:sz w:val="69"/>
          <w:szCs w:val="69"/>
          <w:lang w:eastAsia="es-ES_tradnl"/>
        </w:rPr>
      </w:pPr>
      <w:r>
        <w:rPr>
          <w:rFonts w:ascii="Bookman Old Style" w:eastAsia="Times New Roman" w:hAnsi="Bookman Old Style" w:cs="Times New Roman"/>
          <w:b/>
          <w:bCs/>
          <w:noProof/>
          <w:color w:val="4A4A4A"/>
          <w:kern w:val="36"/>
          <w:sz w:val="69"/>
          <w:szCs w:val="69"/>
          <w:lang w:val="es-ES" w:eastAsia="es-ES"/>
        </w:rPr>
        <w:drawing>
          <wp:inline distT="0" distB="0" distL="0" distR="0">
            <wp:extent cx="3181350" cy="17716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173" w:rsidRPr="002A18D8" w:rsidRDefault="00657173" w:rsidP="00251468">
      <w:pPr>
        <w:shd w:val="clear" w:color="auto" w:fill="FFFFFF"/>
        <w:spacing w:after="300" w:line="570" w:lineRule="atLeast"/>
        <w:jc w:val="center"/>
        <w:textAlignment w:val="baseline"/>
        <w:outlineLvl w:val="0"/>
        <w:rPr>
          <w:rFonts w:ascii="Bookman Old Style" w:eastAsia="Times New Roman" w:hAnsi="Bookman Old Style" w:cs="Times New Roman"/>
          <w:b/>
          <w:bCs/>
          <w:color w:val="4A4A4A"/>
          <w:kern w:val="36"/>
          <w:sz w:val="69"/>
          <w:szCs w:val="69"/>
          <w:lang w:eastAsia="es-ES_tradnl"/>
        </w:rPr>
      </w:pPr>
      <w:r w:rsidRPr="002A18D8">
        <w:rPr>
          <w:rFonts w:ascii="Bookman Old Style" w:eastAsia="Times New Roman" w:hAnsi="Bookman Old Style" w:cs="Times New Roman"/>
          <w:b/>
          <w:bCs/>
          <w:color w:val="4A4A4A"/>
          <w:kern w:val="36"/>
          <w:sz w:val="69"/>
          <w:szCs w:val="69"/>
          <w:lang w:eastAsia="es-ES_tradnl"/>
        </w:rPr>
        <w:t>CONVOCATORIA 201</w:t>
      </w:r>
      <w:r w:rsidR="00724841" w:rsidRPr="002A18D8">
        <w:rPr>
          <w:rFonts w:ascii="Bookman Old Style" w:eastAsia="Times New Roman" w:hAnsi="Bookman Old Style" w:cs="Times New Roman"/>
          <w:b/>
          <w:bCs/>
          <w:color w:val="4A4A4A"/>
          <w:kern w:val="36"/>
          <w:sz w:val="69"/>
          <w:szCs w:val="69"/>
          <w:lang w:eastAsia="es-ES_tradnl"/>
        </w:rPr>
        <w:t>3</w:t>
      </w:r>
    </w:p>
    <w:p w:rsidR="007D6AB7" w:rsidRDefault="007D6AB7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b/>
          <w:bCs/>
          <w:color w:val="333333"/>
          <w:sz w:val="21"/>
          <w:lang w:eastAsia="es-ES_tradnl"/>
        </w:rPr>
      </w:pPr>
    </w:p>
    <w:p w:rsidR="00657173" w:rsidRPr="002A18D8" w:rsidRDefault="00657173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b/>
          <w:bCs/>
          <w:color w:val="333333"/>
          <w:sz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b/>
          <w:bCs/>
          <w:color w:val="333333"/>
          <w:sz w:val="21"/>
          <w:lang w:eastAsia="es-ES_tradnl"/>
        </w:rPr>
        <w:t>BASES GENERALES</w:t>
      </w:r>
    </w:p>
    <w:p w:rsidR="00724841" w:rsidRPr="002A18D8" w:rsidRDefault="00724841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</w:p>
    <w:p w:rsidR="00657173" w:rsidRPr="002A18D8" w:rsidRDefault="00724841" w:rsidP="00251468">
      <w:pPr>
        <w:shd w:val="clear" w:color="auto" w:fill="FFFFFF"/>
        <w:spacing w:after="30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La primera edición de Penumbra,</w:t>
      </w:r>
      <w:r w:rsidR="00657173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Festival </w:t>
      </w: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Internacional de Fantasía, Terror y Ciencia Ficción</w:t>
      </w:r>
      <w:r w:rsid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tendrá como sede  la ciudad de </w:t>
      </w: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Monterrey Nuevo </w:t>
      </w:r>
      <w:r w:rsidR="002A18D8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León</w:t>
      </w: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,</w:t>
      </w:r>
      <w:r w:rsid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con fechas </w:t>
      </w:r>
      <w:r w:rsidR="007D6AB7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del 8 al 11</w:t>
      </w:r>
      <w:r w:rsidR="002A18D8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de noviembre de 2013</w:t>
      </w:r>
    </w:p>
    <w:p w:rsidR="00724841" w:rsidRPr="002A18D8" w:rsidRDefault="00724841" w:rsidP="00251468">
      <w:pPr>
        <w:shd w:val="clear" w:color="auto" w:fill="FFFFFF"/>
        <w:spacing w:after="30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L</w:t>
      </w:r>
      <w:r w:rsidR="00657173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os trabajos inscritos serán considerados para particip</w:t>
      </w: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ar</w:t>
      </w:r>
      <w:r w:rsidR="00424868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y competir por el Premio Penumbra en la Selección Oficial del Festival.</w:t>
      </w:r>
    </w:p>
    <w:p w:rsidR="00657173" w:rsidRPr="002A18D8" w:rsidRDefault="00657173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Los interesados deberán llenar el formulario de inscripción</w:t>
      </w:r>
      <w:r w:rsidR="00424868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(ver anexo) y mandar su papelería a convocatoria@penumbra.com.mx</w:t>
      </w:r>
      <w:r w:rsidRPr="002A18D8">
        <w:rPr>
          <w:rFonts w:ascii="Bookman Old Style" w:eastAsia="Times New Roman" w:hAnsi="Bookman Old Style" w:cs="Times New Roman"/>
          <w:color w:val="4A4A4A"/>
          <w:sz w:val="21"/>
          <w:lang w:eastAsia="es-ES_tradnl"/>
        </w:rPr>
        <w:t> </w:t>
      </w:r>
      <w:r w:rsidR="00424868" w:rsidRPr="002A18D8">
        <w:rPr>
          <w:rFonts w:ascii="Bookman Old Style" w:eastAsia="Times New Roman" w:hAnsi="Bookman Old Style" w:cs="Times New Roman"/>
          <w:color w:val="4A4A4A"/>
          <w:sz w:val="21"/>
          <w:lang w:eastAsia="es-ES_tradnl"/>
        </w:rPr>
        <w:t>.</w:t>
      </w: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La fecha límite de recepci</w:t>
      </w:r>
      <w:r w:rsidR="00724841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ón de ma</w:t>
      </w:r>
      <w:r w:rsidR="00424868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teriales</w:t>
      </w:r>
      <w:r w:rsidR="0047015C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será  el día 7</w:t>
      </w:r>
      <w:r w:rsidR="00724841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de Octubre</w:t>
      </w:r>
      <w:r w:rsid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de 2013 a las 23:59</w:t>
      </w: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horas.</w:t>
      </w:r>
      <w:r w:rsidR="00424868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Estando en el entendimiento que fuera de esta fecha y horario ningún proyecto podrá ser considerado.</w:t>
      </w:r>
    </w:p>
    <w:p w:rsidR="00424868" w:rsidRPr="002A18D8" w:rsidRDefault="00424868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</w:p>
    <w:p w:rsidR="00424868" w:rsidRPr="002A18D8" w:rsidRDefault="00424868" w:rsidP="00251468">
      <w:pPr>
        <w:shd w:val="clear" w:color="auto" w:fill="FFFFFF"/>
        <w:spacing w:after="30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Cada material enviado, queda en el entendimiento del productor y/o director, que el</w:t>
      </w:r>
      <w:r w:rsidR="00482BFD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festival archivara sin fines de lucro dicho material.</w:t>
      </w:r>
    </w:p>
    <w:p w:rsidR="00482BFD" w:rsidRPr="002A18D8" w:rsidRDefault="00482BFD" w:rsidP="00251468">
      <w:pPr>
        <w:shd w:val="clear" w:color="auto" w:fill="FFFFFF"/>
        <w:spacing w:after="30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La inscripción del proyecto al festival  no garantiza la exhibición del mismo, será por medio de un comité, la selección del material participante.</w:t>
      </w:r>
    </w:p>
    <w:p w:rsidR="00E40FA6" w:rsidRPr="002A18D8" w:rsidRDefault="00E40FA6" w:rsidP="00251468">
      <w:pPr>
        <w:shd w:val="clear" w:color="auto" w:fill="FFFFFF"/>
        <w:spacing w:after="30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La Selección Oficial de Trabajos se dará a conocer por medio de </w:t>
      </w:r>
      <w:proofErr w:type="spellStart"/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Facebook</w:t>
      </w:r>
      <w:proofErr w:type="spellEnd"/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y la Pagina Web, el día</w:t>
      </w:r>
      <w:r w:rsidR="0047015C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12</w:t>
      </w: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de Octubre del 2013</w:t>
      </w:r>
    </w:p>
    <w:p w:rsidR="00E40FA6" w:rsidRPr="002A18D8" w:rsidRDefault="00657173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b/>
          <w:bCs/>
          <w:color w:val="333333"/>
          <w:sz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b/>
          <w:bCs/>
          <w:color w:val="333333"/>
          <w:sz w:val="21"/>
          <w:lang w:eastAsia="es-ES_tradnl"/>
        </w:rPr>
        <w:t>PRESELECCIÓN DE TRABAJOS</w:t>
      </w:r>
    </w:p>
    <w:p w:rsidR="00E40FA6" w:rsidRPr="002A18D8" w:rsidRDefault="00E40FA6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b/>
          <w:bCs/>
          <w:color w:val="333333"/>
          <w:sz w:val="21"/>
          <w:lang w:eastAsia="es-ES_tradnl"/>
        </w:rPr>
      </w:pPr>
    </w:p>
    <w:p w:rsidR="00657173" w:rsidRPr="002A18D8" w:rsidRDefault="00E40FA6" w:rsidP="00251468">
      <w:pPr>
        <w:shd w:val="clear" w:color="auto" w:fill="FFFFFF"/>
        <w:spacing w:after="30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Para poder inscribir un trabajo estos deberán de contar con l</w:t>
      </w:r>
      <w:r w:rsidR="00482BFD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a</w:t>
      </w: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s siguientes características:</w:t>
      </w:r>
    </w:p>
    <w:p w:rsidR="00657173" w:rsidRPr="002A18D8" w:rsidRDefault="00657173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sz w:val="21"/>
          <w:szCs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sz w:val="21"/>
          <w:szCs w:val="21"/>
          <w:lang w:eastAsia="es-ES_tradnl"/>
        </w:rPr>
        <w:t>-</w:t>
      </w:r>
      <w:r w:rsidRPr="002A18D8">
        <w:rPr>
          <w:rFonts w:ascii="Bookman Old Style" w:eastAsia="Times New Roman" w:hAnsi="Bookman Old Style" w:cs="Times New Roman"/>
          <w:sz w:val="21"/>
          <w:lang w:eastAsia="es-ES_tradnl"/>
        </w:rPr>
        <w:t> </w:t>
      </w:r>
      <w:r w:rsidRPr="002A18D8">
        <w:rPr>
          <w:rFonts w:ascii="Bookman Old Style" w:eastAsia="Times New Roman" w:hAnsi="Bookman Old Style" w:cs="Times New Roman"/>
          <w:bCs/>
          <w:sz w:val="21"/>
          <w:lang w:eastAsia="es-ES_tradnl"/>
        </w:rPr>
        <w:t>Largometrajes de ficción</w:t>
      </w:r>
      <w:r w:rsidRPr="002A18D8">
        <w:rPr>
          <w:rFonts w:ascii="Bookman Old Style" w:eastAsia="Times New Roman" w:hAnsi="Bookman Old Style" w:cs="Times New Roman"/>
          <w:sz w:val="21"/>
          <w:szCs w:val="21"/>
          <w:lang w:eastAsia="es-ES_tradnl"/>
        </w:rPr>
        <w:t>: duración</w:t>
      </w:r>
      <w:r w:rsidRPr="002A18D8">
        <w:rPr>
          <w:rFonts w:ascii="Bookman Old Style" w:eastAsia="Times New Roman" w:hAnsi="Bookman Old Style" w:cs="Times New Roman"/>
          <w:sz w:val="21"/>
          <w:lang w:eastAsia="es-ES_tradnl"/>
        </w:rPr>
        <w:t> </w:t>
      </w:r>
      <w:r w:rsidRPr="002A18D8">
        <w:rPr>
          <w:rFonts w:ascii="Bookman Old Style" w:eastAsia="Times New Roman" w:hAnsi="Bookman Old Style" w:cs="Times New Roman"/>
          <w:bCs/>
          <w:sz w:val="21"/>
          <w:lang w:eastAsia="es-ES_tradnl"/>
        </w:rPr>
        <w:t>mínima de 60 minutos</w:t>
      </w:r>
    </w:p>
    <w:p w:rsidR="00657173" w:rsidRPr="002A18D8" w:rsidRDefault="00657173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sz w:val="21"/>
          <w:szCs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sz w:val="21"/>
          <w:szCs w:val="21"/>
          <w:lang w:eastAsia="es-ES_tradnl"/>
        </w:rPr>
        <w:lastRenderedPageBreak/>
        <w:t>-</w:t>
      </w:r>
      <w:r w:rsidRPr="002A18D8">
        <w:rPr>
          <w:rFonts w:ascii="Bookman Old Style" w:eastAsia="Times New Roman" w:hAnsi="Bookman Old Style" w:cs="Times New Roman"/>
          <w:sz w:val="21"/>
          <w:lang w:eastAsia="es-ES_tradnl"/>
        </w:rPr>
        <w:t> </w:t>
      </w:r>
      <w:r w:rsidRPr="002A18D8">
        <w:rPr>
          <w:rFonts w:ascii="Bookman Old Style" w:eastAsia="Times New Roman" w:hAnsi="Bookman Old Style" w:cs="Times New Roman"/>
          <w:bCs/>
          <w:sz w:val="21"/>
          <w:lang w:eastAsia="es-ES_tradnl"/>
        </w:rPr>
        <w:t>Largometrajes documentales</w:t>
      </w:r>
      <w:r w:rsidRPr="002A18D8">
        <w:rPr>
          <w:rFonts w:ascii="Bookman Old Style" w:eastAsia="Times New Roman" w:hAnsi="Bookman Old Style" w:cs="Times New Roman"/>
          <w:sz w:val="21"/>
          <w:szCs w:val="21"/>
          <w:lang w:eastAsia="es-ES_tradnl"/>
        </w:rPr>
        <w:t>: duración</w:t>
      </w:r>
      <w:r w:rsidRPr="002A18D8">
        <w:rPr>
          <w:rFonts w:ascii="Bookman Old Style" w:eastAsia="Times New Roman" w:hAnsi="Bookman Old Style" w:cs="Times New Roman"/>
          <w:sz w:val="21"/>
          <w:lang w:eastAsia="es-ES_tradnl"/>
        </w:rPr>
        <w:t> </w:t>
      </w:r>
      <w:r w:rsidR="00482BFD" w:rsidRPr="002A18D8">
        <w:rPr>
          <w:rFonts w:ascii="Bookman Old Style" w:eastAsia="Times New Roman" w:hAnsi="Bookman Old Style" w:cs="Times New Roman"/>
          <w:bCs/>
          <w:sz w:val="21"/>
          <w:lang w:eastAsia="es-ES_tradnl"/>
        </w:rPr>
        <w:t>mínima de 40</w:t>
      </w:r>
      <w:r w:rsidRPr="002A18D8">
        <w:rPr>
          <w:rFonts w:ascii="Bookman Old Style" w:eastAsia="Times New Roman" w:hAnsi="Bookman Old Style" w:cs="Times New Roman"/>
          <w:bCs/>
          <w:sz w:val="21"/>
          <w:lang w:eastAsia="es-ES_tradnl"/>
        </w:rPr>
        <w:t xml:space="preserve"> minutos</w:t>
      </w:r>
    </w:p>
    <w:p w:rsidR="00657173" w:rsidRPr="002A18D8" w:rsidRDefault="00657173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bCs/>
          <w:sz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sz w:val="21"/>
          <w:szCs w:val="21"/>
          <w:lang w:eastAsia="es-ES_tradnl"/>
        </w:rPr>
        <w:t>-</w:t>
      </w:r>
      <w:r w:rsidRPr="002A18D8">
        <w:rPr>
          <w:rFonts w:ascii="Bookman Old Style" w:eastAsia="Times New Roman" w:hAnsi="Bookman Old Style" w:cs="Times New Roman"/>
          <w:sz w:val="21"/>
          <w:lang w:eastAsia="es-ES_tradnl"/>
        </w:rPr>
        <w:t> </w:t>
      </w:r>
      <w:r w:rsidRPr="002A18D8">
        <w:rPr>
          <w:rFonts w:ascii="Bookman Old Style" w:eastAsia="Times New Roman" w:hAnsi="Bookman Old Style" w:cs="Times New Roman"/>
          <w:bCs/>
          <w:sz w:val="21"/>
          <w:lang w:eastAsia="es-ES_tradnl"/>
        </w:rPr>
        <w:t>Cortometraje</w:t>
      </w:r>
      <w:r w:rsidR="00DE6018" w:rsidRPr="002A18D8">
        <w:rPr>
          <w:rFonts w:ascii="Bookman Old Style" w:eastAsia="Times New Roman" w:hAnsi="Bookman Old Style" w:cs="Times New Roman"/>
          <w:bCs/>
          <w:sz w:val="21"/>
          <w:lang w:eastAsia="es-ES_tradnl"/>
        </w:rPr>
        <w:t>s una</w:t>
      </w:r>
      <w:r w:rsidRPr="002A18D8">
        <w:rPr>
          <w:rFonts w:ascii="Bookman Old Style" w:eastAsia="Times New Roman" w:hAnsi="Bookman Old Style" w:cs="Times New Roman"/>
          <w:sz w:val="21"/>
          <w:szCs w:val="21"/>
          <w:lang w:eastAsia="es-ES_tradnl"/>
        </w:rPr>
        <w:t xml:space="preserve"> duración</w:t>
      </w:r>
      <w:r w:rsidRPr="002A18D8">
        <w:rPr>
          <w:rFonts w:ascii="Bookman Old Style" w:eastAsia="Times New Roman" w:hAnsi="Bookman Old Style" w:cs="Times New Roman"/>
          <w:sz w:val="21"/>
          <w:lang w:eastAsia="es-ES_tradnl"/>
        </w:rPr>
        <w:t> </w:t>
      </w:r>
      <w:r w:rsidRPr="002A18D8">
        <w:rPr>
          <w:rFonts w:ascii="Bookman Old Style" w:eastAsia="Times New Roman" w:hAnsi="Bookman Old Style" w:cs="Times New Roman"/>
          <w:bCs/>
          <w:sz w:val="21"/>
          <w:lang w:eastAsia="es-ES_tradnl"/>
        </w:rPr>
        <w:t>máxima de 30 minutos</w:t>
      </w:r>
    </w:p>
    <w:p w:rsidR="00482BFD" w:rsidRPr="002A18D8" w:rsidRDefault="00482BFD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</w:p>
    <w:p w:rsidR="00657173" w:rsidRPr="002A18D8" w:rsidRDefault="00E40FA6" w:rsidP="00251468">
      <w:pPr>
        <w:shd w:val="clear" w:color="auto" w:fill="FFFFFF"/>
        <w:spacing w:after="30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Los materiales y documentación</w:t>
      </w:r>
      <w:r w:rsidR="00657173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que los interesados</w:t>
      </w: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</w:t>
      </w:r>
      <w:r w:rsidR="00657173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deberán de enviar </w:t>
      </w: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para participar en el proceso de preselección son los siguientes:</w:t>
      </w:r>
    </w:p>
    <w:p w:rsidR="00E40FA6" w:rsidRPr="002A18D8" w:rsidRDefault="00657173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-</w:t>
      </w:r>
      <w:r w:rsidR="00E40FA6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Formato de Inscripción  con firma de autorización.</w:t>
      </w:r>
    </w:p>
    <w:p w:rsidR="00E40FA6" w:rsidRPr="002A18D8" w:rsidRDefault="00E40FA6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-Ficha </w:t>
      </w:r>
      <w:r w:rsidR="002A18D8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Técnica</w:t>
      </w: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del Trabajo</w:t>
      </w:r>
      <w:r w:rsid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con datos completos</w:t>
      </w:r>
    </w:p>
    <w:p w:rsidR="002A18D8" w:rsidRDefault="00E40FA6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color w:val="4A4A4A"/>
          <w:sz w:val="21"/>
          <w:lang w:eastAsia="es-ES_tradnl"/>
        </w:rPr>
        <w:t>-</w:t>
      </w:r>
      <w:r w:rsidR="00657173" w:rsidRPr="002A18D8">
        <w:rPr>
          <w:rFonts w:ascii="Bookman Old Style" w:eastAsia="Times New Roman" w:hAnsi="Bookman Old Style" w:cs="Times New Roman"/>
          <w:color w:val="4A4A4A"/>
          <w:sz w:val="21"/>
          <w:lang w:eastAsia="es-ES_tradnl"/>
        </w:rPr>
        <w:t> </w:t>
      </w:r>
      <w:r w:rsidR="00657173" w:rsidRPr="002A18D8">
        <w:rPr>
          <w:rFonts w:ascii="Bookman Old Style" w:eastAsia="Times New Roman" w:hAnsi="Bookman Old Style" w:cs="Times New Roman"/>
          <w:bCs/>
          <w:color w:val="333333"/>
          <w:sz w:val="21"/>
          <w:lang w:eastAsia="es-ES_tradnl"/>
        </w:rPr>
        <w:t xml:space="preserve">2 </w:t>
      </w:r>
      <w:proofErr w:type="spellStart"/>
      <w:r w:rsidR="00657173" w:rsidRPr="002A18D8">
        <w:rPr>
          <w:rFonts w:ascii="Bookman Old Style" w:eastAsia="Times New Roman" w:hAnsi="Bookman Old Style" w:cs="Times New Roman"/>
          <w:bCs/>
          <w:color w:val="333333"/>
          <w:sz w:val="21"/>
          <w:lang w:eastAsia="es-ES_tradnl"/>
        </w:rPr>
        <w:t>DVD’s</w:t>
      </w:r>
      <w:proofErr w:type="spellEnd"/>
      <w:r w:rsidR="00657173" w:rsidRPr="002A18D8">
        <w:rPr>
          <w:rFonts w:ascii="Bookman Old Style" w:eastAsia="Times New Roman" w:hAnsi="Bookman Old Style" w:cs="Times New Roman"/>
          <w:bCs/>
          <w:color w:val="333333"/>
          <w:sz w:val="21"/>
          <w:lang w:eastAsia="es-ES_tradnl"/>
        </w:rPr>
        <w:t xml:space="preserve"> </w:t>
      </w:r>
      <w:r w:rsidRPr="002A18D8">
        <w:rPr>
          <w:rFonts w:ascii="Bookman Old Style" w:eastAsia="Times New Roman" w:hAnsi="Bookman Old Style" w:cs="Times New Roman"/>
          <w:bCs/>
          <w:color w:val="333333"/>
          <w:sz w:val="21"/>
          <w:lang w:eastAsia="es-ES_tradnl"/>
        </w:rPr>
        <w:t xml:space="preserve">o 1 </w:t>
      </w:r>
      <w:proofErr w:type="spellStart"/>
      <w:r w:rsidRPr="002A18D8">
        <w:rPr>
          <w:rFonts w:ascii="Bookman Old Style" w:eastAsia="Times New Roman" w:hAnsi="Bookman Old Style" w:cs="Times New Roman"/>
          <w:bCs/>
          <w:color w:val="333333"/>
          <w:sz w:val="21"/>
          <w:lang w:eastAsia="es-ES_tradnl"/>
        </w:rPr>
        <w:t>Blu</w:t>
      </w:r>
      <w:proofErr w:type="spellEnd"/>
      <w:r w:rsidRPr="002A18D8">
        <w:rPr>
          <w:rFonts w:ascii="Bookman Old Style" w:eastAsia="Times New Roman" w:hAnsi="Bookman Old Style" w:cs="Times New Roman"/>
          <w:bCs/>
          <w:color w:val="333333"/>
          <w:sz w:val="21"/>
          <w:lang w:eastAsia="es-ES_tradnl"/>
        </w:rPr>
        <w:t xml:space="preserve"> </w:t>
      </w:r>
      <w:proofErr w:type="spellStart"/>
      <w:r w:rsidRPr="002A18D8">
        <w:rPr>
          <w:rFonts w:ascii="Bookman Old Style" w:eastAsia="Times New Roman" w:hAnsi="Bookman Old Style" w:cs="Times New Roman"/>
          <w:bCs/>
          <w:color w:val="333333"/>
          <w:sz w:val="21"/>
          <w:lang w:eastAsia="es-ES_tradnl"/>
        </w:rPr>
        <w:t>Ray</w:t>
      </w:r>
      <w:proofErr w:type="spellEnd"/>
      <w:r w:rsidRPr="002A18D8">
        <w:rPr>
          <w:rFonts w:ascii="Bookman Old Style" w:eastAsia="Times New Roman" w:hAnsi="Bookman Old Style" w:cs="Times New Roman"/>
          <w:bCs/>
          <w:color w:val="333333"/>
          <w:sz w:val="21"/>
          <w:lang w:eastAsia="es-ES_tradnl"/>
        </w:rPr>
        <w:t xml:space="preserve"> </w:t>
      </w: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formato NTSC, </w:t>
      </w:r>
      <w:r w:rsidR="0021633B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PAL ,</w:t>
      </w: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Región 0</w:t>
      </w:r>
      <w:r w:rsidR="00A341F2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, Región 4</w:t>
      </w:r>
    </w:p>
    <w:p w:rsidR="00657173" w:rsidRDefault="002A18D8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- </w:t>
      </w:r>
      <w:r w:rsidR="00DE6018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V</w:t>
      </w:r>
      <w:r w:rsidR="00657173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ideo privado en </w:t>
      </w:r>
      <w:proofErr w:type="spellStart"/>
      <w:r w:rsidR="00657173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YouTu</w:t>
      </w:r>
      <w:r w:rsidR="00DE6018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be</w:t>
      </w:r>
      <w:proofErr w:type="spellEnd"/>
      <w:r w:rsidR="00DE6018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y/o </w:t>
      </w:r>
      <w:proofErr w:type="spellStart"/>
      <w:r w:rsidR="00DE6018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Vimeo</w:t>
      </w:r>
      <w:proofErr w:type="spellEnd"/>
    </w:p>
    <w:p w:rsidR="004227C8" w:rsidRPr="00717656" w:rsidRDefault="004227C8" w:rsidP="004227C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Helvetica"/>
          <w:color w:val="4A4A4A"/>
          <w:sz w:val="21"/>
          <w:szCs w:val="21"/>
          <w:lang w:val="en-US" w:eastAsia="es-ES"/>
        </w:rPr>
      </w:pPr>
      <w:r w:rsidRPr="00717656">
        <w:rPr>
          <w:rFonts w:ascii="Bookman Old Style" w:eastAsia="Times New Roman" w:hAnsi="Bookman Old Style" w:cs="Helvetica"/>
          <w:color w:val="4A4A4A"/>
          <w:sz w:val="21"/>
          <w:szCs w:val="21"/>
          <w:lang w:val="en-US" w:eastAsia="es-ES"/>
        </w:rPr>
        <w:t>-</w:t>
      </w:r>
      <w:proofErr w:type="spellStart"/>
      <w:r w:rsidRPr="00717656">
        <w:rPr>
          <w:rFonts w:ascii="Bookman Old Style" w:eastAsia="Times New Roman" w:hAnsi="Bookman Old Style" w:cs="Helvetica"/>
          <w:color w:val="4A4A4A"/>
          <w:sz w:val="21"/>
          <w:szCs w:val="21"/>
          <w:lang w:val="en-US" w:eastAsia="es-ES"/>
        </w:rPr>
        <w:t>Fotografias</w:t>
      </w:r>
      <w:proofErr w:type="spellEnd"/>
      <w:r w:rsidRPr="00717656">
        <w:rPr>
          <w:rFonts w:ascii="Bookman Old Style" w:eastAsia="Times New Roman" w:hAnsi="Bookman Old Style" w:cs="Helvetica"/>
          <w:color w:val="4A4A4A"/>
          <w:sz w:val="21"/>
          <w:szCs w:val="21"/>
          <w:lang w:val="en-US" w:eastAsia="es-ES"/>
        </w:rPr>
        <w:t xml:space="preserve"> del </w:t>
      </w:r>
      <w:proofErr w:type="spellStart"/>
      <w:r w:rsidRPr="00717656">
        <w:rPr>
          <w:rFonts w:ascii="Bookman Old Style" w:eastAsia="Times New Roman" w:hAnsi="Bookman Old Style" w:cs="Helvetica"/>
          <w:color w:val="4A4A4A"/>
          <w:sz w:val="21"/>
          <w:szCs w:val="21"/>
          <w:lang w:val="en-US" w:eastAsia="es-ES"/>
        </w:rPr>
        <w:t>trabajo</w:t>
      </w:r>
      <w:proofErr w:type="spellEnd"/>
      <w:r w:rsidRPr="00717656">
        <w:rPr>
          <w:rFonts w:ascii="Bookman Old Style" w:eastAsia="Times New Roman" w:hAnsi="Bookman Old Style" w:cs="Helvetica"/>
          <w:color w:val="4A4A4A"/>
          <w:sz w:val="21"/>
          <w:szCs w:val="21"/>
          <w:lang w:val="en-US" w:eastAsia="es-ES"/>
        </w:rPr>
        <w:t xml:space="preserve"> en format digital a 350 DPI en JPG, GIF, TIF o PSD (</w:t>
      </w:r>
      <w:proofErr w:type="spellStart"/>
      <w:r w:rsidRPr="00717656">
        <w:rPr>
          <w:rFonts w:ascii="Bookman Old Style" w:eastAsia="Times New Roman" w:hAnsi="Bookman Old Style" w:cs="Helvetica"/>
          <w:color w:val="4A4A4A"/>
          <w:sz w:val="21"/>
          <w:szCs w:val="21"/>
          <w:lang w:val="en-US" w:eastAsia="es-ES"/>
        </w:rPr>
        <w:t>minimo</w:t>
      </w:r>
      <w:proofErr w:type="spellEnd"/>
      <w:r w:rsidRPr="00717656">
        <w:rPr>
          <w:rFonts w:ascii="Bookman Old Style" w:eastAsia="Times New Roman" w:hAnsi="Bookman Old Style" w:cs="Helvetica"/>
          <w:color w:val="4A4A4A"/>
          <w:sz w:val="21"/>
          <w:szCs w:val="21"/>
          <w:lang w:val="en-US" w:eastAsia="es-ES"/>
        </w:rPr>
        <w:t xml:space="preserve"> 3)</w:t>
      </w:r>
    </w:p>
    <w:p w:rsidR="004227C8" w:rsidRPr="00717656" w:rsidRDefault="004227C8" w:rsidP="004227C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 w:rsidRPr="00717656">
        <w:rPr>
          <w:rFonts w:ascii="Bookman Old Style" w:eastAsia="Times New Roman" w:hAnsi="Bookman Old Style" w:cs="Helvetica"/>
          <w:color w:val="4A4A4A"/>
          <w:sz w:val="21"/>
          <w:szCs w:val="21"/>
          <w:lang w:val="en-US" w:eastAsia="es-ES"/>
        </w:rPr>
        <w:t xml:space="preserve">-Poster o Cartel del </w:t>
      </w:r>
      <w:proofErr w:type="spellStart"/>
      <w:r w:rsidRPr="00717656">
        <w:rPr>
          <w:rFonts w:ascii="Bookman Old Style" w:eastAsia="Times New Roman" w:hAnsi="Bookman Old Style" w:cs="Helvetica"/>
          <w:color w:val="4A4A4A"/>
          <w:sz w:val="21"/>
          <w:szCs w:val="21"/>
          <w:lang w:val="en-US" w:eastAsia="es-ES"/>
        </w:rPr>
        <w:t>trabajo</w:t>
      </w:r>
      <w:proofErr w:type="spellEnd"/>
      <w:r w:rsidRPr="00717656">
        <w:rPr>
          <w:rFonts w:ascii="Bookman Old Style" w:eastAsia="Times New Roman" w:hAnsi="Bookman Old Style" w:cs="Helvetica"/>
          <w:color w:val="4A4A4A"/>
          <w:sz w:val="21"/>
          <w:szCs w:val="21"/>
          <w:lang w:val="en-US" w:eastAsia="es-ES"/>
        </w:rPr>
        <w:t xml:space="preserve"> en format digital a 350 DPI en JPG, GIF, TIF o PSD</w:t>
      </w:r>
      <w:r>
        <w:rPr>
          <w:rFonts w:ascii="Bookman Old Style" w:eastAsia="Times New Roman" w:hAnsi="Bookman Old Style" w:cs="Helvetica"/>
          <w:color w:val="4A4A4A"/>
          <w:sz w:val="21"/>
          <w:szCs w:val="21"/>
          <w:lang w:val="en-US" w:eastAsia="es-ES"/>
        </w:rPr>
        <w:t>.</w:t>
      </w:r>
    </w:p>
    <w:p w:rsidR="00E40FA6" w:rsidRPr="002A18D8" w:rsidRDefault="00E40FA6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</w:p>
    <w:p w:rsidR="00E40FA6" w:rsidRPr="002A18D8" w:rsidRDefault="00657173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El costo del envío de los trabajos inscritos para la preselección correrá a cargo de los interesados</w:t>
      </w:r>
      <w:r w:rsidR="00E40FA6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y en caso de invitación por parte del festival se tiene la opción de ser pagados por este.</w:t>
      </w:r>
    </w:p>
    <w:p w:rsidR="00E40FA6" w:rsidRPr="002A18D8" w:rsidRDefault="00E40FA6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</w:p>
    <w:p w:rsidR="004A7260" w:rsidRPr="002A18D8" w:rsidRDefault="004A7260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b/>
          <w:color w:val="4A4A4A"/>
          <w:sz w:val="21"/>
          <w:szCs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b/>
          <w:color w:val="4A4A4A"/>
          <w:sz w:val="21"/>
          <w:szCs w:val="21"/>
          <w:lang w:eastAsia="es-ES_tradnl"/>
        </w:rPr>
        <w:t>ENVIO DE MATERIALES</w:t>
      </w:r>
    </w:p>
    <w:p w:rsidR="004A7260" w:rsidRPr="002A18D8" w:rsidRDefault="004A7260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</w:p>
    <w:p w:rsidR="002A18D8" w:rsidRDefault="004A7260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Los materiales electrónicos podrán </w:t>
      </w:r>
      <w:r w:rsidR="00CD06E6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ser enviados a la dirección</w:t>
      </w:r>
    </w:p>
    <w:p w:rsidR="002A18D8" w:rsidRDefault="002A18D8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</w:p>
    <w:p w:rsidR="004A7260" w:rsidRDefault="00872AC7" w:rsidP="00251468">
      <w:pPr>
        <w:shd w:val="clear" w:color="auto" w:fill="FFFFFF"/>
        <w:spacing w:after="0" w:line="315" w:lineRule="atLeast"/>
        <w:jc w:val="both"/>
        <w:textAlignment w:val="baseline"/>
      </w:pPr>
      <w:hyperlink r:id="rId5" w:history="1">
        <w:r w:rsidR="00CD06E6" w:rsidRPr="002A18D8">
          <w:rPr>
            <w:rStyle w:val="Hipervnculo"/>
            <w:rFonts w:ascii="Bookman Old Style" w:eastAsia="Times New Roman" w:hAnsi="Bookman Old Style" w:cs="Times New Roman"/>
            <w:sz w:val="21"/>
            <w:szCs w:val="21"/>
            <w:lang w:eastAsia="es-ES_tradnl"/>
          </w:rPr>
          <w:t>convocatoria@penumbra.com.mx</w:t>
        </w:r>
      </w:hyperlink>
      <w:r w:rsidR="00195D19">
        <w:t xml:space="preserve"> y </w:t>
      </w:r>
      <w:hyperlink r:id="rId6" w:history="1">
        <w:r w:rsidR="00195D19" w:rsidRPr="00383697">
          <w:rPr>
            <w:rStyle w:val="Hipervnculo"/>
          </w:rPr>
          <w:t>festivalpenumbra@gmail.com</w:t>
        </w:r>
      </w:hyperlink>
    </w:p>
    <w:p w:rsidR="002A18D8" w:rsidRPr="002A18D8" w:rsidRDefault="002A18D8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</w:p>
    <w:p w:rsidR="002A18D8" w:rsidRPr="002A18D8" w:rsidRDefault="00CD06E6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Los materiales</w:t>
      </w:r>
      <w:r w:rsidR="002A18D8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en</w:t>
      </w: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físicos</w:t>
      </w:r>
      <w:r w:rsidR="002A18D8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fuera de la localidad de</w:t>
      </w:r>
      <w:r w:rsidR="002E7E59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Monterrey Nuevo León</w:t>
      </w:r>
      <w:r w:rsidR="002A18D8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</w:t>
      </w:r>
      <w:r w:rsidR="0047015C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podrán</w:t>
      </w: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ser enviados a</w:t>
      </w:r>
      <w:r w:rsidR="002A18D8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:</w:t>
      </w:r>
    </w:p>
    <w:p w:rsidR="00CD06E6" w:rsidRPr="002A18D8" w:rsidRDefault="00CD06E6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</w:p>
    <w:p w:rsidR="00CD06E6" w:rsidRPr="002A18D8" w:rsidRDefault="00CD06E6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Festival Penumbra</w:t>
      </w:r>
    </w:p>
    <w:p w:rsidR="00CD06E6" w:rsidRDefault="007D6AB7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Av. Santa Barbará # 400</w:t>
      </w:r>
    </w:p>
    <w:p w:rsidR="007D6AB7" w:rsidRDefault="007D6AB7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Col. Centro CP. 66230</w:t>
      </w:r>
    </w:p>
    <w:p w:rsidR="007D6AB7" w:rsidRDefault="007D6AB7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San Pedro Garza García</w:t>
      </w:r>
    </w:p>
    <w:p w:rsidR="007D6AB7" w:rsidRDefault="007D6AB7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Nuevo León</w:t>
      </w:r>
    </w:p>
    <w:p w:rsidR="007D6AB7" w:rsidRPr="002A18D8" w:rsidRDefault="007D6AB7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</w:p>
    <w:p w:rsidR="002A18D8" w:rsidRDefault="002A18D8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Los Materiales en físico dentro de la localidad de Monterrey Nuevo León  </w:t>
      </w:r>
      <w:r w:rsidR="0047015C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podrán</w:t>
      </w:r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</w:t>
      </w: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ser entregados</w:t>
      </w:r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en un sobre sellado con ate</w:t>
      </w: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nción a Festival Penumbra  en:</w:t>
      </w:r>
    </w:p>
    <w:p w:rsidR="002A18D8" w:rsidRDefault="002A18D8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</w:p>
    <w:p w:rsidR="002A18D8" w:rsidRDefault="002A18D8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proofErr w:type="spellStart"/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Dark</w:t>
      </w:r>
      <w:proofErr w:type="spellEnd"/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Vission</w:t>
      </w:r>
      <w:proofErr w:type="spellEnd"/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Music</w:t>
      </w:r>
      <w:proofErr w:type="spellEnd"/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Shop</w:t>
      </w:r>
    </w:p>
    <w:p w:rsidR="002A18D8" w:rsidRDefault="002A18D8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Paras #834</w:t>
      </w:r>
    </w:p>
    <w:p w:rsidR="002A18D8" w:rsidRDefault="002A18D8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Zona Centro</w:t>
      </w:r>
    </w:p>
    <w:p w:rsidR="002A18D8" w:rsidRDefault="002A18D8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Monterrey</w:t>
      </w:r>
    </w:p>
    <w:p w:rsidR="002A18D8" w:rsidRDefault="002A18D8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Nuevo León</w:t>
      </w:r>
    </w:p>
    <w:p w:rsidR="002A18D8" w:rsidRDefault="002A18D8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Helvetica" w:eastAsia="Times New Roman" w:hAnsi="Helvetica" w:cs="Times New Roman"/>
          <w:color w:val="4A4A4A"/>
          <w:sz w:val="21"/>
          <w:szCs w:val="21"/>
          <w:lang w:eastAsia="es-ES_tradnl"/>
        </w:rPr>
      </w:pPr>
    </w:p>
    <w:p w:rsidR="004A7260" w:rsidRPr="00657173" w:rsidRDefault="004A7260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Helvetica" w:eastAsia="Times New Roman" w:hAnsi="Helvetica" w:cs="Times New Roman"/>
          <w:color w:val="4A4A4A"/>
          <w:sz w:val="21"/>
          <w:szCs w:val="21"/>
          <w:lang w:eastAsia="es-ES_tradnl"/>
        </w:rPr>
      </w:pPr>
    </w:p>
    <w:p w:rsidR="00E6529F" w:rsidRDefault="00E6529F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b/>
          <w:bCs/>
          <w:color w:val="333333"/>
          <w:sz w:val="21"/>
          <w:lang w:eastAsia="es-ES_tradnl"/>
        </w:rPr>
      </w:pPr>
    </w:p>
    <w:p w:rsidR="00E6529F" w:rsidRDefault="00E6529F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b/>
          <w:bCs/>
          <w:color w:val="333333"/>
          <w:sz w:val="21"/>
          <w:lang w:eastAsia="es-ES_tradnl"/>
        </w:rPr>
      </w:pPr>
    </w:p>
    <w:p w:rsidR="00E6529F" w:rsidRDefault="00E6529F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b/>
          <w:bCs/>
          <w:color w:val="333333"/>
          <w:sz w:val="21"/>
          <w:lang w:eastAsia="es-ES_tradnl"/>
        </w:rPr>
      </w:pPr>
    </w:p>
    <w:p w:rsidR="00E6529F" w:rsidRDefault="00E6529F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b/>
          <w:bCs/>
          <w:color w:val="333333"/>
          <w:sz w:val="21"/>
          <w:lang w:eastAsia="es-ES_tradnl"/>
        </w:rPr>
      </w:pPr>
    </w:p>
    <w:p w:rsidR="00657173" w:rsidRPr="002A18D8" w:rsidRDefault="00657173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b/>
          <w:bCs/>
          <w:color w:val="333333"/>
          <w:sz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b/>
          <w:bCs/>
          <w:color w:val="333333"/>
          <w:sz w:val="21"/>
          <w:lang w:eastAsia="es-ES_tradnl"/>
        </w:rPr>
        <w:t>TRABAJOS SELECCIONADOS</w:t>
      </w:r>
    </w:p>
    <w:p w:rsidR="002A18D8" w:rsidRPr="002A18D8" w:rsidRDefault="002A18D8" w:rsidP="00251468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</w:p>
    <w:p w:rsidR="00657173" w:rsidRPr="002A18D8" w:rsidRDefault="0047015C" w:rsidP="00251468">
      <w:pPr>
        <w:shd w:val="clear" w:color="auto" w:fill="FFFFFF"/>
        <w:spacing w:after="30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Se</w:t>
      </w:r>
      <w:r w:rsidR="00657173"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tendrán 10 días hábiles para enviar cualquier material faltante de los solicitados y confirmar todos los dato</w:t>
      </w:r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s del formulario de inscripción, una vez que el proyecto haya sido seleccionado</w:t>
      </w:r>
    </w:p>
    <w:p w:rsidR="0047015C" w:rsidRDefault="0047015C" w:rsidP="007D6AB7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>
        <w:rPr>
          <w:rFonts w:ascii="Bookman Old Style" w:eastAsia="Times New Roman" w:hAnsi="Bookman Old Style" w:cs="Times New Roman"/>
          <w:bCs/>
          <w:color w:val="333333"/>
          <w:sz w:val="21"/>
          <w:lang w:eastAsia="es-ES_tradnl"/>
        </w:rPr>
        <w:t xml:space="preserve">Toda </w:t>
      </w:r>
      <w:r w:rsidR="00657173" w:rsidRPr="0047015C">
        <w:rPr>
          <w:rFonts w:ascii="Bookman Old Style" w:eastAsia="Times New Roman" w:hAnsi="Bookman Old Style" w:cs="Times New Roman"/>
          <w:bCs/>
          <w:color w:val="333333"/>
          <w:sz w:val="21"/>
          <w:lang w:eastAsia="es-ES_tradnl"/>
        </w:rPr>
        <w:t xml:space="preserve"> información que se ingrese en el formulario de inscripción será la misma que se incluya en el catálogo</w:t>
      </w:r>
      <w:r>
        <w:rPr>
          <w:rFonts w:ascii="Bookman Old Style" w:eastAsia="Times New Roman" w:hAnsi="Bookman Old Style" w:cs="Times New Roman"/>
          <w:bCs/>
          <w:color w:val="333333"/>
          <w:sz w:val="21"/>
          <w:lang w:eastAsia="es-ES_tradnl"/>
        </w:rPr>
        <w:t xml:space="preserve"> de presentación del Festival. El Festival dará el reconocimiento de representante del proyecto aquel que haya firmado el formulario de inscripción, y será este y el festival los que tocaran y negociaran cualquier aspecto de la participación del proyecto</w:t>
      </w:r>
    </w:p>
    <w:p w:rsidR="007D6AB7" w:rsidRDefault="007D6AB7" w:rsidP="007D6AB7">
      <w:pPr>
        <w:shd w:val="clear" w:color="auto" w:fill="FFFFFF"/>
        <w:spacing w:after="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</w:p>
    <w:p w:rsidR="0047015C" w:rsidRDefault="0047015C" w:rsidP="00251468">
      <w:pPr>
        <w:shd w:val="clear" w:color="auto" w:fill="FFFFFF"/>
        <w:spacing w:after="30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Todo trabajo seleccionado deberá ser</w:t>
      </w:r>
      <w:r w:rsidR="007D6AB7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presentado en formato de 35 mm,</w:t>
      </w:r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Blu-Ray</w:t>
      </w:r>
      <w:proofErr w:type="spellEnd"/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DVD  o Quick Time H264 a más tardar el día 16 de octubre del 2013</w:t>
      </w:r>
    </w:p>
    <w:p w:rsidR="0047015C" w:rsidRDefault="00657173" w:rsidP="00251468">
      <w:pPr>
        <w:shd w:val="clear" w:color="auto" w:fill="FFFFFF"/>
        <w:spacing w:after="30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 w:rsidRPr="002A18D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La confirmación por parte del representante del trabajo seleccionado implica la aceptación de forma irrevocable de todas las reglas estipuladas por el festival.</w:t>
      </w:r>
    </w:p>
    <w:p w:rsidR="0047015C" w:rsidRDefault="0047015C" w:rsidP="00251468">
      <w:pPr>
        <w:shd w:val="clear" w:color="auto" w:fill="FFFFFF"/>
        <w:spacing w:after="30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El Festival se reserva el derecho de admisión al evento si la calidad del material no es con el mínimo requerido de visibilidad para el espectador.</w:t>
      </w:r>
    </w:p>
    <w:p w:rsidR="0047015C" w:rsidRPr="0047015C" w:rsidRDefault="0047015C" w:rsidP="00251468">
      <w:pPr>
        <w:shd w:val="clear" w:color="auto" w:fill="FFFFFF"/>
        <w:spacing w:after="300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</w:pPr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Los participantes al momento de firmar su formato de inscripción dan por </w:t>
      </w:r>
      <w:r w:rsidR="0025146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entendida</w:t>
      </w:r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la convocatoria por parte del Festival y </w:t>
      </w:r>
      <w:r w:rsidR="0025146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están</w:t>
      </w:r>
      <w:r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 xml:space="preserve"> de acuerdo con sus especificaciones en </w:t>
      </w:r>
      <w:r w:rsidR="00251468">
        <w:rPr>
          <w:rFonts w:ascii="Bookman Old Style" w:eastAsia="Times New Roman" w:hAnsi="Bookman Old Style" w:cs="Times New Roman"/>
          <w:color w:val="4A4A4A"/>
          <w:sz w:val="21"/>
          <w:szCs w:val="21"/>
          <w:lang w:eastAsia="es-ES_tradnl"/>
        </w:rPr>
        <w:t>la Convocatoria, Preselección de Trabajos, Envió de Trabajos y Trabajos Seleccionados</w:t>
      </w:r>
    </w:p>
    <w:p w:rsidR="0047015C" w:rsidRDefault="0047015C" w:rsidP="00657173">
      <w:pPr>
        <w:shd w:val="clear" w:color="auto" w:fill="FFFFFF"/>
        <w:spacing w:after="0" w:line="315" w:lineRule="atLeast"/>
        <w:textAlignment w:val="baseline"/>
        <w:rPr>
          <w:rFonts w:ascii="Bookman Old Style" w:eastAsia="Times New Roman" w:hAnsi="Bookman Old Style" w:cs="Times New Roman"/>
          <w:b/>
          <w:bCs/>
          <w:color w:val="333333"/>
          <w:sz w:val="21"/>
          <w:lang w:eastAsia="es-ES_tradnl"/>
        </w:rPr>
      </w:pPr>
    </w:p>
    <w:p w:rsidR="00F611F3" w:rsidRPr="00BF2660" w:rsidRDefault="00BF2660">
      <w:pPr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PREMIACIÓ</w:t>
      </w:r>
      <w:r w:rsidR="00D44076" w:rsidRPr="00BF2660">
        <w:rPr>
          <w:rFonts w:ascii="Bookman Old Style" w:hAnsi="Bookman Old Style"/>
          <w:b/>
          <w:sz w:val="21"/>
          <w:szCs w:val="21"/>
        </w:rPr>
        <w:t>N</w:t>
      </w:r>
    </w:p>
    <w:p w:rsidR="00D44076" w:rsidRPr="00BF2660" w:rsidRDefault="006914CD">
      <w:pPr>
        <w:rPr>
          <w:rFonts w:ascii="Bookman Old Style" w:hAnsi="Bookman Old Style"/>
          <w:sz w:val="21"/>
          <w:szCs w:val="21"/>
        </w:rPr>
      </w:pPr>
      <w:r w:rsidRPr="00BF2660">
        <w:rPr>
          <w:rFonts w:ascii="Bookman Old Style" w:hAnsi="Bookman Old Style"/>
          <w:sz w:val="21"/>
          <w:szCs w:val="21"/>
        </w:rPr>
        <w:t>Se contara con una premiación que se desglosara de la siguiente forma:</w:t>
      </w:r>
    </w:p>
    <w:p w:rsidR="00D44076" w:rsidRPr="00BF2660" w:rsidRDefault="00D44076">
      <w:pPr>
        <w:rPr>
          <w:rFonts w:ascii="Bookman Old Style" w:hAnsi="Bookman Old Style"/>
          <w:sz w:val="21"/>
          <w:szCs w:val="21"/>
        </w:rPr>
      </w:pPr>
      <w:r w:rsidRPr="00BF2660">
        <w:rPr>
          <w:rFonts w:ascii="Bookman Old Style" w:hAnsi="Bookman Old Style"/>
          <w:sz w:val="21"/>
          <w:szCs w:val="21"/>
        </w:rPr>
        <w:t>Premio Cortometraje Internacional</w:t>
      </w:r>
    </w:p>
    <w:p w:rsidR="00D44076" w:rsidRPr="00BF2660" w:rsidRDefault="00D44076">
      <w:pPr>
        <w:rPr>
          <w:rFonts w:ascii="Bookman Old Style" w:hAnsi="Bookman Old Style"/>
          <w:sz w:val="21"/>
          <w:szCs w:val="21"/>
        </w:rPr>
      </w:pPr>
      <w:r w:rsidRPr="00BF2660">
        <w:rPr>
          <w:rFonts w:ascii="Bookman Old Style" w:hAnsi="Bookman Old Style"/>
          <w:sz w:val="21"/>
          <w:szCs w:val="21"/>
        </w:rPr>
        <w:t>Premio Largometraje internacional</w:t>
      </w:r>
    </w:p>
    <w:p w:rsidR="00D44076" w:rsidRPr="00BF2660" w:rsidRDefault="00D44076">
      <w:pPr>
        <w:rPr>
          <w:rFonts w:ascii="Bookman Old Style" w:hAnsi="Bookman Old Style"/>
          <w:sz w:val="21"/>
          <w:szCs w:val="21"/>
        </w:rPr>
      </w:pPr>
      <w:r w:rsidRPr="00BF2660">
        <w:rPr>
          <w:rFonts w:ascii="Bookman Old Style" w:hAnsi="Bookman Old Style"/>
          <w:sz w:val="21"/>
          <w:szCs w:val="21"/>
        </w:rPr>
        <w:t>Premio Penumbra del Publico (Cortometraje-Largometraje)</w:t>
      </w:r>
    </w:p>
    <w:p w:rsidR="00D44076" w:rsidRPr="00BF2660" w:rsidRDefault="00D44076">
      <w:pPr>
        <w:rPr>
          <w:rFonts w:ascii="Bookman Old Style" w:hAnsi="Bookman Old Style"/>
          <w:sz w:val="21"/>
          <w:szCs w:val="21"/>
        </w:rPr>
      </w:pPr>
      <w:r w:rsidRPr="00BF2660">
        <w:rPr>
          <w:rFonts w:ascii="Bookman Old Style" w:hAnsi="Bookman Old Style"/>
          <w:sz w:val="21"/>
          <w:szCs w:val="21"/>
        </w:rPr>
        <w:t>Premio Cortometraje Local.</w:t>
      </w:r>
    </w:p>
    <w:p w:rsidR="00D44076" w:rsidRPr="00BF2660" w:rsidRDefault="00D44076">
      <w:pPr>
        <w:rPr>
          <w:rFonts w:ascii="Bookman Old Style" w:hAnsi="Bookman Old Style"/>
          <w:sz w:val="21"/>
          <w:szCs w:val="21"/>
        </w:rPr>
      </w:pPr>
      <w:r w:rsidRPr="00BF2660">
        <w:rPr>
          <w:rFonts w:ascii="Bookman Old Style" w:hAnsi="Bookman Old Style"/>
          <w:sz w:val="21"/>
          <w:szCs w:val="21"/>
        </w:rPr>
        <w:t xml:space="preserve">Penumbra Extreme </w:t>
      </w:r>
      <w:r w:rsidR="006914CD" w:rsidRPr="00BF2660">
        <w:rPr>
          <w:rFonts w:ascii="Bookman Old Style" w:hAnsi="Bookman Old Style"/>
          <w:sz w:val="21"/>
          <w:szCs w:val="21"/>
        </w:rPr>
        <w:t>(A lo más brutal del Festival, seleccionado por publico)</w:t>
      </w:r>
    </w:p>
    <w:sectPr w:rsidR="00D44076" w:rsidRPr="00BF2660" w:rsidSect="00F611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173"/>
    <w:rsid w:val="00067D65"/>
    <w:rsid w:val="001552DC"/>
    <w:rsid w:val="00195D19"/>
    <w:rsid w:val="001D0BE5"/>
    <w:rsid w:val="0021633B"/>
    <w:rsid w:val="00251468"/>
    <w:rsid w:val="00263608"/>
    <w:rsid w:val="002A18D8"/>
    <w:rsid w:val="002A6837"/>
    <w:rsid w:val="002E7E59"/>
    <w:rsid w:val="004227C8"/>
    <w:rsid w:val="00424868"/>
    <w:rsid w:val="0047015C"/>
    <w:rsid w:val="00482BFD"/>
    <w:rsid w:val="004A7260"/>
    <w:rsid w:val="005911D9"/>
    <w:rsid w:val="00657173"/>
    <w:rsid w:val="006914CD"/>
    <w:rsid w:val="00724841"/>
    <w:rsid w:val="007D6AB7"/>
    <w:rsid w:val="00872AC7"/>
    <w:rsid w:val="008C7BBB"/>
    <w:rsid w:val="00A341F2"/>
    <w:rsid w:val="00BF2660"/>
    <w:rsid w:val="00CD06E6"/>
    <w:rsid w:val="00D44076"/>
    <w:rsid w:val="00DC537A"/>
    <w:rsid w:val="00DE6018"/>
    <w:rsid w:val="00E40FA6"/>
    <w:rsid w:val="00E6529F"/>
    <w:rsid w:val="00F6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F3"/>
  </w:style>
  <w:style w:type="paragraph" w:styleId="Ttulo1">
    <w:name w:val="heading 1"/>
    <w:basedOn w:val="Normal"/>
    <w:link w:val="Ttulo1Car"/>
    <w:uiPriority w:val="9"/>
    <w:qFormat/>
    <w:rsid w:val="00657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7173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65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65717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57173"/>
    <w:rPr>
      <w:i/>
      <w:iCs/>
    </w:rPr>
  </w:style>
  <w:style w:type="character" w:styleId="Textoennegrita">
    <w:name w:val="Strong"/>
    <w:basedOn w:val="Fuentedeprrafopredeter"/>
    <w:uiPriority w:val="22"/>
    <w:qFormat/>
    <w:rsid w:val="00657173"/>
    <w:rPr>
      <w:b/>
      <w:bCs/>
    </w:rPr>
  </w:style>
  <w:style w:type="character" w:customStyle="1" w:styleId="apple-converted-space">
    <w:name w:val="apple-converted-space"/>
    <w:basedOn w:val="Fuentedeprrafopredeter"/>
    <w:rsid w:val="00657173"/>
  </w:style>
  <w:style w:type="paragraph" w:styleId="Textodeglobo">
    <w:name w:val="Balloon Text"/>
    <w:basedOn w:val="Normal"/>
    <w:link w:val="TextodegloboCar"/>
    <w:uiPriority w:val="99"/>
    <w:semiHidden/>
    <w:unhideWhenUsed/>
    <w:rsid w:val="0065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173"/>
    <w:rPr>
      <w:rFonts w:ascii="Tahoma" w:hAnsi="Tahoma" w:cs="Tahoma"/>
      <w:sz w:val="16"/>
      <w:szCs w:val="16"/>
    </w:rPr>
  </w:style>
  <w:style w:type="character" w:customStyle="1" w:styleId="subtitulo11">
    <w:name w:val="subtitulo11"/>
    <w:basedOn w:val="Fuentedeprrafopredeter"/>
    <w:rsid w:val="002A18D8"/>
    <w:rPr>
      <w:rFonts w:ascii="Arial" w:hAnsi="Arial" w:cs="Arial" w:hint="default"/>
      <w:b/>
      <w:bCs/>
      <w:color w:val="245699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stivalpenumbra@gmail.com" TargetMode="External"/><Relationship Id="rId5" Type="http://schemas.openxmlformats.org/officeDocument/2006/relationships/hyperlink" Target="mailto:convocatoria@penumbra.com.m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Alsea</cp:lastModifiedBy>
  <cp:revision>2</cp:revision>
  <dcterms:created xsi:type="dcterms:W3CDTF">2013-11-09T02:54:00Z</dcterms:created>
  <dcterms:modified xsi:type="dcterms:W3CDTF">2013-11-09T02:54:00Z</dcterms:modified>
</cp:coreProperties>
</file>