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1D2129"/>
          <w:sz w:val="28"/>
          <w:szCs w:val="28"/>
        </w:rPr>
        <w:t>"Stay Home and Make a Movie at Home" (</w:t>
      </w:r>
      <w:proofErr w:type="spellStart"/>
      <w:r>
        <w:rPr>
          <w:rFonts w:ascii="Calibri" w:hAnsi="Calibri" w:cs="Calibri"/>
          <w:b/>
          <w:bCs/>
          <w:color w:val="1D2129"/>
          <w:sz w:val="28"/>
          <w:szCs w:val="28"/>
        </w:rPr>
        <w:t>shmmh</w:t>
      </w:r>
      <w:proofErr w:type="spellEnd"/>
      <w:r>
        <w:rPr>
          <w:rFonts w:ascii="Calibri" w:hAnsi="Calibri" w:cs="Calibri"/>
          <w:b/>
          <w:bCs/>
          <w:color w:val="1D2129"/>
          <w:sz w:val="28"/>
          <w:szCs w:val="28"/>
        </w:rPr>
        <w:t>)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Georgian Chamber of Culture, Georgian Film Academy and the TV-</w:t>
      </w:r>
      <w:proofErr w:type="gramStart"/>
      <w:r>
        <w:rPr>
          <w:rFonts w:ascii="Calibri" w:hAnsi="Calibri" w:cs="Calibri"/>
          <w:color w:val="1D2129"/>
        </w:rPr>
        <w:t>studio  “</w:t>
      </w:r>
      <w:proofErr w:type="spellStart"/>
      <w:proofErr w:type="gramEnd"/>
      <w:r>
        <w:rPr>
          <w:rFonts w:ascii="Calibri" w:hAnsi="Calibri" w:cs="Calibri"/>
          <w:color w:val="1D2129"/>
        </w:rPr>
        <w:t>Imedi</w:t>
      </w:r>
      <w:proofErr w:type="spellEnd"/>
      <w:r>
        <w:rPr>
          <w:rFonts w:ascii="Calibri" w:hAnsi="Calibri" w:cs="Calibri"/>
          <w:color w:val="1D2129"/>
        </w:rPr>
        <w:t xml:space="preserve">” are organizing the </w:t>
      </w:r>
      <w:r>
        <w:rPr>
          <w:rFonts w:ascii="Calibri" w:hAnsi="Calibri" w:cs="Calibri"/>
          <w:b/>
          <w:bCs/>
          <w:color w:val="1D2129"/>
        </w:rPr>
        <w:t>International Short Film Internet Festival “Diogenes 2020”</w:t>
      </w:r>
      <w:r>
        <w:rPr>
          <w:rFonts w:ascii="Calibri" w:hAnsi="Calibri" w:cs="Calibri"/>
          <w:color w:val="1D2129"/>
        </w:rPr>
        <w:t>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 xml:space="preserve">The official page of the festival on Facebook -- </w:t>
      </w:r>
      <w:hyperlink r:id="rId4" w:history="1">
        <w:r>
          <w:rPr>
            <w:rStyle w:val="Hyperlink"/>
            <w:rFonts w:ascii="Calibri" w:hAnsi="Calibri" w:cs="Calibri"/>
            <w:color w:val="1155CC"/>
          </w:rPr>
          <w:t>https://www.facebook.com/groups/DiogenesGeorgia/</w:t>
        </w:r>
      </w:hyperlink>
      <w:r>
        <w:rPr>
          <w:rFonts w:ascii="Calibri" w:hAnsi="Calibri" w:cs="Calibri"/>
          <w:color w:val="1D2129"/>
        </w:rPr>
        <w:t> 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 xml:space="preserve">A competent commission will select films and publish them on the Festival's official channel on </w:t>
      </w:r>
      <w:proofErr w:type="gramStart"/>
      <w:r>
        <w:rPr>
          <w:rFonts w:ascii="Calibri" w:hAnsi="Calibri" w:cs="Calibri"/>
          <w:color w:val="1D2129"/>
        </w:rPr>
        <w:t>YOUTUBE  "</w:t>
      </w:r>
      <w:proofErr w:type="gramEnd"/>
      <w:r>
        <w:rPr>
          <w:rFonts w:ascii="Calibri" w:hAnsi="Calibri" w:cs="Calibri"/>
          <w:color w:val="1D2129"/>
        </w:rPr>
        <w:t>Stay Home and Make a Movie at Home" (</w:t>
      </w:r>
      <w:proofErr w:type="spellStart"/>
      <w:r>
        <w:rPr>
          <w:rFonts w:ascii="Calibri" w:hAnsi="Calibri" w:cs="Calibri"/>
          <w:color w:val="1D2129"/>
        </w:rPr>
        <w:t>shmmh</w:t>
      </w:r>
      <w:proofErr w:type="spellEnd"/>
      <w:r>
        <w:rPr>
          <w:rFonts w:ascii="Calibri" w:hAnsi="Calibri" w:cs="Calibri"/>
          <w:color w:val="1D2129"/>
        </w:rPr>
        <w:t>)).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Films to participate in the festival are accepted through May 15, 2020.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The best films will be selected by a competent jury. The audience sympathy prize will also be established.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The participating authors will be divided according to the relevant age groups: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Group I   8-11 years.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Group II    12-14 years.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Group III    15-</w:t>
      </w:r>
      <w:proofErr w:type="gramStart"/>
      <w:r>
        <w:rPr>
          <w:rFonts w:ascii="Calibri" w:hAnsi="Calibri" w:cs="Calibri"/>
          <w:color w:val="1D2129"/>
        </w:rPr>
        <w:t>18  years</w:t>
      </w:r>
      <w:proofErr w:type="gramEnd"/>
      <w:r>
        <w:rPr>
          <w:rFonts w:ascii="Calibri" w:hAnsi="Calibri" w:cs="Calibri"/>
          <w:color w:val="1D2129"/>
        </w:rPr>
        <w:t>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Group IV    19 and above.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The winners will also be revealed in the respective groups.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Movies should be filmed with any digital video device.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Prizes will be awarded according to the following genres: feature, documentary, musical, video art, animation, experimental.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The winners will be awarded diplomas and various prizes.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Terms: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1. The duration of the film should be from 30 seconds up to -10.00 minutes.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2. The presented films should be accompanied by information about the creator(s): (First name, Last name, contact info and 2 stills from the competing film).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3. The topic is free (no violence, no terrorism, no separatism, no religious and ethnic intolerance).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4. One author is permitted to present no more than two films.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5. All genres are acceptable, except boring.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6. The image should be visible, and the voice should be audible.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 xml:space="preserve">7. The film must be shot in 2020 and should not be previously published on the internet or broadcasted on </w:t>
      </w:r>
      <w:proofErr w:type="gramStart"/>
      <w:r>
        <w:rPr>
          <w:rFonts w:ascii="Calibri" w:hAnsi="Calibri" w:cs="Calibri"/>
          <w:color w:val="1D2129"/>
        </w:rPr>
        <w:t>TV .</w:t>
      </w:r>
      <w:proofErr w:type="gramEnd"/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>8. Films should have English subtitles.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t xml:space="preserve">Information about the authors and the link to the film must be sent by an e-mail: </w:t>
      </w:r>
      <w:hyperlink r:id="rId5" w:history="1">
        <w:r>
          <w:rPr>
            <w:rStyle w:val="Hyperlink"/>
            <w:rFonts w:ascii="Calibri" w:hAnsi="Calibri" w:cs="Calibri"/>
            <w:color w:val="1155CC"/>
          </w:rPr>
          <w:t>shmmh2020@gmail.com</w:t>
        </w:r>
      </w:hyperlink>
      <w:r>
        <w:rPr>
          <w:rFonts w:ascii="Calibri" w:hAnsi="Calibri" w:cs="Calibri"/>
          <w:color w:val="1D2129"/>
        </w:rP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E301B0" w:rsidRDefault="00E301B0" w:rsidP="00E301B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1D2129"/>
        </w:rPr>
        <w:lastRenderedPageBreak/>
        <w:t xml:space="preserve">For more information please contact us on the official Facebook page "Stay Home and Make a Movie at Home" or contact us by </w:t>
      </w:r>
      <w:proofErr w:type="gramStart"/>
      <w:r>
        <w:rPr>
          <w:rFonts w:ascii="Calibri" w:hAnsi="Calibri" w:cs="Calibri"/>
          <w:color w:val="1D2129"/>
        </w:rPr>
        <w:t>phone :</w:t>
      </w:r>
      <w:proofErr w:type="gramEnd"/>
      <w:r>
        <w:rPr>
          <w:rFonts w:ascii="Calibri" w:hAnsi="Calibri" w:cs="Calibri"/>
          <w:color w:val="1D2129"/>
        </w:rPr>
        <w:t xml:space="preserve"> +995 595 5594 99 (in Georgian, Russian), +995 551 23 09 62 (in English, Georgian, Russian)</w:t>
      </w:r>
    </w:p>
    <w:p w:rsidR="006C6903" w:rsidRDefault="006C6903">
      <w:bookmarkStart w:id="0" w:name="_GoBack"/>
      <w:bookmarkEnd w:id="0"/>
    </w:p>
    <w:sectPr w:rsidR="006C6903" w:rsidSect="00E301B0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B"/>
    <w:rsid w:val="004E04DB"/>
    <w:rsid w:val="006C6903"/>
    <w:rsid w:val="00E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DBAA4D-E49C-4C2B-8E16-2609245C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mmh2020@gmail.com" TargetMode="External"/><Relationship Id="rId4" Type="http://schemas.openxmlformats.org/officeDocument/2006/relationships/hyperlink" Target="https://www.facebook.com/groups/DiogenesGeor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SosoHP</dc:creator>
  <cp:keywords/>
  <dc:description/>
  <cp:lastModifiedBy>SosoHP</cp:lastModifiedBy>
  <cp:revision>3</cp:revision>
  <dcterms:created xsi:type="dcterms:W3CDTF">2020-04-14T22:16:00Z</dcterms:created>
  <dcterms:modified xsi:type="dcterms:W3CDTF">2020-04-14T22:18:00Z</dcterms:modified>
</cp:coreProperties>
</file>