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66" w:rsidRPr="006E0366" w:rsidRDefault="006E0366" w:rsidP="006E0366">
      <w:pPr>
        <w:pStyle w:val="Sinespaciado"/>
        <w:rPr>
          <w:rFonts w:ascii="Century Gothic" w:hAnsi="Century Gothic"/>
          <w:b/>
          <w:lang w:val="en-US"/>
        </w:rPr>
      </w:pPr>
      <w:r w:rsidRPr="006E0366">
        <w:rPr>
          <w:rFonts w:ascii="Century Gothic" w:hAnsi="Century Gothic"/>
          <w:b/>
          <w:lang w:val="en-US"/>
        </w:rPr>
        <w:t xml:space="preserve">NOFI Film Festival </w:t>
      </w:r>
    </w:p>
    <w:p w:rsidR="006E0366" w:rsidRDefault="006E0366" w:rsidP="006E0366">
      <w:pPr>
        <w:pStyle w:val="Sinespaciado"/>
        <w:rPr>
          <w:rFonts w:ascii="Century Gothic" w:hAnsi="Century Gothic"/>
          <w:lang w:val="en-US"/>
        </w:rPr>
      </w:pPr>
    </w:p>
    <w:p w:rsidR="006E0366" w:rsidRDefault="006E0366" w:rsidP="006E0366">
      <w:pPr>
        <w:pStyle w:val="Sinespaciado"/>
        <w:jc w:val="both"/>
        <w:rPr>
          <w:rFonts w:ascii="Century Gothic" w:hAnsi="Century Gothic"/>
          <w:lang w:val="en-US"/>
        </w:rPr>
      </w:pPr>
      <w:r w:rsidRPr="006E0366">
        <w:rPr>
          <w:rFonts w:ascii="Century Gothic" w:hAnsi="Century Gothic"/>
          <w:lang w:val="en-US"/>
        </w:rPr>
        <w:t xml:space="preserve">NOFI is a multi stage International Festival of New and Original Films. It was founded by the Center of American New Cinema and Arts (CANCA). The preliminary stages take place in Russia, Sweden and Armenia while the final stage is taking place in USA (Los Angeles). </w:t>
      </w:r>
    </w:p>
    <w:p w:rsidR="006E0366" w:rsidRDefault="006E0366" w:rsidP="006E0366">
      <w:pPr>
        <w:pStyle w:val="Sinespaciado"/>
        <w:jc w:val="both"/>
        <w:rPr>
          <w:rFonts w:ascii="Century Gothic" w:hAnsi="Century Gothic"/>
          <w:lang w:val="en-US"/>
        </w:rPr>
      </w:pPr>
    </w:p>
    <w:p w:rsidR="006E0366" w:rsidRDefault="006E0366" w:rsidP="006E0366">
      <w:pPr>
        <w:pStyle w:val="Sinespaciado"/>
        <w:jc w:val="both"/>
        <w:rPr>
          <w:rFonts w:ascii="Century Gothic" w:hAnsi="Century Gothic"/>
          <w:lang w:val="en-US"/>
        </w:rPr>
      </w:pPr>
      <w:r w:rsidRPr="006E0366">
        <w:rPr>
          <w:rFonts w:ascii="Century Gothic" w:hAnsi="Century Gothic"/>
          <w:lang w:val="en-US"/>
        </w:rPr>
        <w:t>Each year an estimated 1000 independent and student films participate in the NOFI festivals from 60 countries. We have representatives in 10 countries including USA, Russia, Sweden, Armenia, Belarus, UK,</w:t>
      </w:r>
      <w:r>
        <w:rPr>
          <w:rFonts w:ascii="Century Gothic" w:hAnsi="Century Gothic"/>
          <w:lang w:val="en-US"/>
        </w:rPr>
        <w:t xml:space="preserve"> </w:t>
      </w:r>
      <w:r w:rsidRPr="006E0366">
        <w:rPr>
          <w:rFonts w:ascii="Century Gothic" w:hAnsi="Century Gothic"/>
          <w:lang w:val="en-US"/>
        </w:rPr>
        <w:t xml:space="preserve">Belgium, Holland, Arab Emirates and Philippines. </w:t>
      </w:r>
    </w:p>
    <w:p w:rsidR="006E0366" w:rsidRDefault="006E0366" w:rsidP="006E0366">
      <w:pPr>
        <w:pStyle w:val="Sinespaciado"/>
        <w:jc w:val="both"/>
        <w:rPr>
          <w:rFonts w:ascii="Century Gothic" w:hAnsi="Century Gothic"/>
          <w:lang w:val="en-US"/>
        </w:rPr>
      </w:pPr>
    </w:p>
    <w:p w:rsidR="006E0366" w:rsidRDefault="006E0366" w:rsidP="006E0366">
      <w:pPr>
        <w:pStyle w:val="Sinespaciado"/>
        <w:jc w:val="both"/>
        <w:rPr>
          <w:rFonts w:ascii="Century Gothic" w:hAnsi="Century Gothic"/>
          <w:lang w:val="en-US"/>
        </w:rPr>
      </w:pPr>
      <w:r w:rsidRPr="006E0366">
        <w:rPr>
          <w:rFonts w:ascii="Century Gothic" w:hAnsi="Century Gothic"/>
          <w:lang w:val="en-US"/>
        </w:rPr>
        <w:t>The goal of the NOFI festivals is to find and invite talented and emerging directors to Los Angeles so they can shoot their films at NOFI film s</w:t>
      </w:r>
      <w:r>
        <w:rPr>
          <w:rFonts w:ascii="Century Gothic" w:hAnsi="Century Gothic"/>
          <w:lang w:val="en-US"/>
        </w:rPr>
        <w:t xml:space="preserve">tudying and producing programs </w:t>
      </w:r>
      <w:r w:rsidRPr="006E0366">
        <w:rPr>
          <w:rFonts w:ascii="Century Gothic" w:hAnsi="Century Gothic"/>
          <w:lang w:val="en-US"/>
        </w:rPr>
        <w:t xml:space="preserve">with the help of our sponsors and grants. We then represent, promote and sell the best films from NOFI in the American Film Market, Amazon, Netflix, </w:t>
      </w:r>
      <w:proofErr w:type="spellStart"/>
      <w:r w:rsidRPr="006E0366">
        <w:rPr>
          <w:rFonts w:ascii="Century Gothic" w:hAnsi="Century Gothic"/>
          <w:lang w:val="en-US"/>
        </w:rPr>
        <w:t>Hulu</w:t>
      </w:r>
      <w:proofErr w:type="spellEnd"/>
      <w:r w:rsidRPr="006E0366">
        <w:rPr>
          <w:rFonts w:ascii="Century Gothic" w:hAnsi="Century Gothic"/>
          <w:lang w:val="en-US"/>
        </w:rPr>
        <w:t xml:space="preserve"> and other markets. </w:t>
      </w:r>
    </w:p>
    <w:p w:rsidR="006E0366" w:rsidRDefault="006E0366" w:rsidP="006E0366">
      <w:pPr>
        <w:pStyle w:val="Sinespaciado"/>
        <w:jc w:val="both"/>
        <w:rPr>
          <w:rFonts w:ascii="Century Gothic" w:hAnsi="Century Gothic"/>
          <w:lang w:val="en-US"/>
        </w:rPr>
      </w:pPr>
    </w:p>
    <w:p w:rsidR="006E0366" w:rsidRDefault="006E0366" w:rsidP="006E0366">
      <w:pPr>
        <w:pStyle w:val="Sinespaciado"/>
        <w:jc w:val="both"/>
        <w:rPr>
          <w:rFonts w:ascii="Century Gothic" w:hAnsi="Century Gothic"/>
          <w:lang w:val="en-US"/>
        </w:rPr>
      </w:pPr>
      <w:r w:rsidRPr="006E0366">
        <w:rPr>
          <w:rFonts w:ascii="Century Gothic" w:hAnsi="Century Gothic"/>
          <w:lang w:val="en-US"/>
        </w:rPr>
        <w:t>Winning films can also participate in NOFI sister’s film festivals in Korea, Poland, Germany, Estonia, Russia and Armenia. The winners from each category and diplomas of honor can have the opportunity to show their films (edited versions) at our NOFI film festival on YouTube channel. The best actors from the best films can join our “Accent” International Talent Management. Also the trailers of the awarded films will be in our web site for years, providing more exposure. Our festival helps expose new and emerging directors and actors.</w:t>
      </w:r>
      <w:r>
        <w:rPr>
          <w:rFonts w:ascii="Century Gothic" w:hAnsi="Century Gothic"/>
          <w:lang w:val="en-US"/>
        </w:rPr>
        <w:t xml:space="preserve"> </w:t>
      </w:r>
      <w:r w:rsidRPr="006E0366">
        <w:rPr>
          <w:rFonts w:ascii="Century Gothic" w:hAnsi="Century Gothic"/>
          <w:lang w:val="en-US"/>
        </w:rPr>
        <w:t xml:space="preserve">NOFI festivals give them an opportunity to present their names in motion pictures studios and be discovered in the film industry worldwide. NOFI is designed to showcase innovative work by new filmmakers who may (or may not) have been overlooked by other festivals. We organize forums and round tables with filmmakers during the NOFI festivals to understand their needs, help solve common problems with film production and discuss their future projects. </w:t>
      </w:r>
    </w:p>
    <w:p w:rsidR="006E0366" w:rsidRDefault="006E0366" w:rsidP="006E0366">
      <w:pPr>
        <w:pStyle w:val="Sinespaciado"/>
        <w:jc w:val="both"/>
        <w:rPr>
          <w:rFonts w:ascii="Century Gothic" w:hAnsi="Century Gothic"/>
          <w:lang w:val="en-US"/>
        </w:rPr>
      </w:pPr>
    </w:p>
    <w:p w:rsidR="006E0366" w:rsidRDefault="006E0366" w:rsidP="006E0366">
      <w:pPr>
        <w:pStyle w:val="Sinespaciado"/>
        <w:jc w:val="both"/>
        <w:rPr>
          <w:rFonts w:ascii="Century Gothic" w:hAnsi="Century Gothic"/>
          <w:lang w:val="en-US"/>
        </w:rPr>
      </w:pPr>
      <w:r w:rsidRPr="006E0366">
        <w:rPr>
          <w:rFonts w:ascii="Century Gothic" w:hAnsi="Century Gothic"/>
          <w:lang w:val="en-US"/>
        </w:rPr>
        <w:t xml:space="preserve">Our slogan is- “Indie filmmakers without borders.” Many celebrities and representatives from film studios have attended screenings and award ceremonies of NOFI festivals.  </w:t>
      </w:r>
    </w:p>
    <w:p w:rsid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b/>
          <w:lang w:val="en-US"/>
        </w:rPr>
      </w:pPr>
      <w:r w:rsidRPr="006E0366">
        <w:rPr>
          <w:rFonts w:ascii="Century Gothic" w:hAnsi="Century Gothic"/>
          <w:b/>
          <w:lang w:val="en-US"/>
        </w:rPr>
        <w:t>Rules for Participation</w:t>
      </w:r>
      <w:r w:rsidRPr="006E0366">
        <w:rPr>
          <w:rFonts w:ascii="Century Gothic" w:hAnsi="Century Gothic"/>
          <w:b/>
          <w:lang w:val="en-US"/>
        </w:rPr>
        <w:t>:</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The films presented in the competition can be fiction, documentaries, experimental and animated</w:t>
      </w:r>
      <w:r>
        <w:rPr>
          <w:rFonts w:ascii="Century Gothic" w:hAnsi="Century Gothic"/>
          <w:lang w:val="en-US"/>
        </w:rPr>
        <w:t>.</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Films can be submitted from the cinema institutes, film clubs, film funds &amp; organizations and film festivals or individually.</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  All non-English language films must have English subtitles. Films will be published on the official NOFI website during the process of preselecting. Film’s copies qualified for the NOFI Festival remain in the organizers archives and become in their possession. NOFI does not profit from the film screening of these films.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lastRenderedPageBreak/>
        <w:t xml:space="preserve">Because of the number of entries received, not all entries can be publicly screened during the Festival. A pre-screening committee, comprised of filmmakers, screenwriters and other artists associated with </w:t>
      </w:r>
      <w:proofErr w:type="gramStart"/>
      <w:r w:rsidRPr="006E0366">
        <w:rPr>
          <w:rFonts w:ascii="Century Gothic" w:hAnsi="Century Gothic"/>
          <w:lang w:val="en-US"/>
        </w:rPr>
        <w:t>the  NOFI</w:t>
      </w:r>
      <w:proofErr w:type="gramEnd"/>
      <w:r w:rsidRPr="006E0366">
        <w:rPr>
          <w:rFonts w:ascii="Century Gothic" w:hAnsi="Century Gothic"/>
          <w:lang w:val="en-US"/>
        </w:rPr>
        <w:t xml:space="preserve"> Los Angeles Film Festival, will pre-screen each entry to determine which works are selected for screening during the Festival.</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1. Dates and Venue</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The NOFI Intl. Film Festival 2016-2017 will take place on Sept-October, 2016 in Moscow, St Petersburg, </w:t>
      </w:r>
      <w:proofErr w:type="gramStart"/>
      <w:r w:rsidRPr="006E0366">
        <w:rPr>
          <w:rFonts w:ascii="Century Gothic" w:hAnsi="Century Gothic"/>
          <w:lang w:val="en-US"/>
        </w:rPr>
        <w:t>Sochi</w:t>
      </w:r>
      <w:proofErr w:type="gramEnd"/>
      <w:r w:rsidRPr="006E0366">
        <w:rPr>
          <w:rFonts w:ascii="Century Gothic" w:hAnsi="Century Gothic"/>
          <w:lang w:val="en-US"/>
        </w:rPr>
        <w:t xml:space="preserve"> at Luxor movie theaters chain (preliminary).  November, 2016 </w:t>
      </w:r>
      <w:proofErr w:type="gramStart"/>
      <w:r w:rsidRPr="006E0366">
        <w:rPr>
          <w:rFonts w:ascii="Century Gothic" w:hAnsi="Century Gothic"/>
          <w:lang w:val="en-US"/>
        </w:rPr>
        <w:t>Yerevan ,</w:t>
      </w:r>
      <w:proofErr w:type="gramEnd"/>
      <w:r w:rsidRPr="006E0366">
        <w:rPr>
          <w:rFonts w:ascii="Century Gothic" w:hAnsi="Century Gothic"/>
          <w:lang w:val="en-US"/>
        </w:rPr>
        <w:t xml:space="preserve"> Armenia (preliminary) at House of Cinema , Yerevan . NOFI Los Angeles (final) will take place in March </w:t>
      </w:r>
      <w:proofErr w:type="gramStart"/>
      <w:r w:rsidRPr="006E0366">
        <w:rPr>
          <w:rFonts w:ascii="Century Gothic" w:hAnsi="Century Gothic"/>
          <w:lang w:val="en-US"/>
        </w:rPr>
        <w:t>2017  The</w:t>
      </w:r>
      <w:proofErr w:type="gramEnd"/>
      <w:r w:rsidRPr="006E0366">
        <w:rPr>
          <w:rFonts w:ascii="Century Gothic" w:hAnsi="Century Gothic"/>
          <w:lang w:val="en-US"/>
        </w:rPr>
        <w:t xml:space="preserve"> venues for Festival will be at 5 Star Cinema, 128 S Maryland Ave. Glendale, 91206. For more info call (626) 7876771.</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2. Competition</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The Festival reserves the right to place entries into alternative categories if they feel it is to the benefit of the title. Each submission must be entered separately. Entries will be assessed and successful submissions will be programmed for screening and enter the Festival competition. </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3. Formats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For the selection process acceptable formats: Mp4, H 264, DVD, </w:t>
      </w:r>
      <w:proofErr w:type="spellStart"/>
      <w:r w:rsidRPr="006E0366">
        <w:rPr>
          <w:rFonts w:ascii="Century Gothic" w:hAnsi="Century Gothic"/>
          <w:lang w:val="en-US"/>
        </w:rPr>
        <w:t>Blu</w:t>
      </w:r>
      <w:proofErr w:type="spellEnd"/>
      <w:r w:rsidRPr="006E0366">
        <w:rPr>
          <w:rFonts w:ascii="Century Gothic" w:hAnsi="Century Gothic"/>
          <w:lang w:val="en-US"/>
        </w:rPr>
        <w:t>-Ray and secure online screener.</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4. The Festival is organized by the Center of American New Cinema and Arts (CANCA).</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The Festival directors reserve the right to invite films for the competition and </w:t>
      </w:r>
      <w:proofErr w:type="spellStart"/>
      <w:r w:rsidRPr="006E0366">
        <w:rPr>
          <w:rFonts w:ascii="Century Gothic" w:hAnsi="Century Gothic"/>
          <w:lang w:val="en-US"/>
        </w:rPr>
        <w:t>programme</w:t>
      </w:r>
      <w:proofErr w:type="spellEnd"/>
      <w:r w:rsidRPr="006E0366">
        <w:rPr>
          <w:rFonts w:ascii="Century Gothic" w:hAnsi="Century Gothic"/>
          <w:lang w:val="en-US"/>
        </w:rPr>
        <w:t>. Screening schedule will be announced after the final submission deadline. The final award winning entries will be selected by a Festival jury and audience votes. Award winners will be notified within 14 days of the festival screenings, if they are not present on the night.</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5. Entry Returns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We do not return entries.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6. Screenings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It is the responsibility of the entrant to ensure that films for screening are deposited with the Festival </w:t>
      </w:r>
      <w:proofErr w:type="spellStart"/>
      <w:r w:rsidRPr="006E0366">
        <w:rPr>
          <w:rFonts w:ascii="Century Gothic" w:hAnsi="Century Gothic"/>
          <w:lang w:val="en-US"/>
        </w:rPr>
        <w:t>organisers</w:t>
      </w:r>
      <w:proofErr w:type="spellEnd"/>
      <w:r w:rsidRPr="006E0366">
        <w:rPr>
          <w:rFonts w:ascii="Century Gothic" w:hAnsi="Century Gothic"/>
          <w:lang w:val="en-US"/>
        </w:rPr>
        <w:t xml:space="preserve"> at least 40 days before any scheduled screening.</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7. Publicity</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We reserve the right to use extracts from submissions for festival publicity and marketing purposes. Press kits are not required, but are useful, so please feel free to send these with your submissions.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8. Categories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  Professional Films, Non-professional films (</w:t>
      </w:r>
      <w:proofErr w:type="gramStart"/>
      <w:r w:rsidRPr="006E0366">
        <w:rPr>
          <w:rFonts w:ascii="Century Gothic" w:hAnsi="Century Gothic"/>
          <w:lang w:val="en-US"/>
        </w:rPr>
        <w:t>student ,</w:t>
      </w:r>
      <w:proofErr w:type="gramEnd"/>
      <w:r w:rsidRPr="006E0366">
        <w:rPr>
          <w:rFonts w:ascii="Century Gothic" w:hAnsi="Century Gothic"/>
          <w:lang w:val="en-US"/>
        </w:rPr>
        <w:t xml:space="preserve"> amateur film)</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Awards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 NOFI Award - </w:t>
      </w:r>
      <w:proofErr w:type="gramStart"/>
      <w:r w:rsidRPr="006E0366">
        <w:rPr>
          <w:rFonts w:ascii="Century Gothic" w:hAnsi="Century Gothic"/>
          <w:lang w:val="en-US"/>
        </w:rPr>
        <w:t>Best  Film</w:t>
      </w:r>
      <w:proofErr w:type="gramEnd"/>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Best Student Film</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Best Professional Film</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-Best Non-professional Film</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-Best Asian Film (Asia and Middle East)</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-Best European Film</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-Best American Film (North and South America)</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-Best fiction, documentary, animation, experimental</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Best Director</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 Best Cinematography </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Best Actor</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Best Actress</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Eligibility for Student Awards - The producers of the film and/or director must have been a student when the film was produced.</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These awards are subject to change. Award nominations will be announced prior to the festival.</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9. Submission, Selection for Screening, Awards and VOTING</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lang w:val="en-US"/>
        </w:rPr>
      </w:pPr>
      <w:r w:rsidRPr="006E0366">
        <w:rPr>
          <w:rFonts w:ascii="Century Gothic" w:hAnsi="Century Gothic"/>
          <w:lang w:val="en-US"/>
        </w:rPr>
        <w:t xml:space="preserve">There are 3 distinct stages. </w:t>
      </w:r>
      <w:proofErr w:type="gramStart"/>
      <w:r w:rsidRPr="006E0366">
        <w:rPr>
          <w:rFonts w:ascii="Century Gothic" w:hAnsi="Century Gothic"/>
          <w:lang w:val="en-US"/>
        </w:rPr>
        <w:t>Submission, Screening and Award.</w:t>
      </w:r>
      <w:proofErr w:type="gramEnd"/>
      <w:r w:rsidRPr="006E0366">
        <w:rPr>
          <w:rFonts w:ascii="Century Gothic" w:hAnsi="Century Gothic"/>
          <w:lang w:val="en-US"/>
        </w:rPr>
        <w:t xml:space="preserve"> The administrators' decision is final.</w:t>
      </w:r>
    </w:p>
    <w:p w:rsidR="006E0366" w:rsidRPr="006E0366" w:rsidRDefault="006E0366" w:rsidP="006E0366">
      <w:pPr>
        <w:pStyle w:val="Sinespaciado"/>
        <w:rPr>
          <w:rFonts w:ascii="Century Gothic" w:hAnsi="Century Gothic"/>
          <w:lang w:val="en-US"/>
        </w:rPr>
      </w:pPr>
    </w:p>
    <w:p w:rsidR="006E0366" w:rsidRPr="006E0366" w:rsidRDefault="006E0366" w:rsidP="006E0366">
      <w:pPr>
        <w:pStyle w:val="Sinespaciado"/>
        <w:rPr>
          <w:rFonts w:ascii="Century Gothic" w:hAnsi="Century Gothic"/>
        </w:rPr>
      </w:pPr>
      <w:r w:rsidRPr="006E0366">
        <w:rPr>
          <w:rFonts w:ascii="Century Gothic" w:hAnsi="Century Gothic"/>
        </w:rPr>
        <w:t xml:space="preserve">Festival Entry </w:t>
      </w:r>
      <w:proofErr w:type="spellStart"/>
      <w:r w:rsidRPr="006E0366">
        <w:rPr>
          <w:rFonts w:ascii="Century Gothic" w:hAnsi="Century Gothic"/>
        </w:rPr>
        <w:t>Fees</w:t>
      </w:r>
      <w:proofErr w:type="spellEnd"/>
    </w:p>
    <w:p w:rsidR="006E0366" w:rsidRPr="006E0366" w:rsidRDefault="006E0366" w:rsidP="006E0366">
      <w:pPr>
        <w:pStyle w:val="Sinespaciado"/>
        <w:rPr>
          <w:rFonts w:ascii="Century Gothic" w:hAnsi="Century Gothic"/>
        </w:rPr>
      </w:pPr>
    </w:p>
    <w:p w:rsidR="006E0366" w:rsidRPr="006E0366" w:rsidRDefault="006E0366" w:rsidP="006E0366">
      <w:pPr>
        <w:pStyle w:val="Sinespaciado"/>
        <w:rPr>
          <w:rFonts w:ascii="Century Gothic" w:hAnsi="Century Gothic"/>
        </w:rPr>
      </w:pPr>
      <w:r w:rsidRPr="006E0366">
        <w:rPr>
          <w:rFonts w:ascii="Century Gothic" w:hAnsi="Century Gothic"/>
        </w:rPr>
        <w:t xml:space="preserve"> </w:t>
      </w:r>
    </w:p>
    <w:p w:rsidR="006E0366" w:rsidRPr="006E0366" w:rsidRDefault="006E0366" w:rsidP="006E0366">
      <w:pPr>
        <w:pStyle w:val="Sinespaciado"/>
        <w:rPr>
          <w:rFonts w:ascii="Century Gothic" w:hAnsi="Century Gothic"/>
        </w:rPr>
      </w:pPr>
    </w:p>
    <w:p w:rsidR="006E0366" w:rsidRPr="006E0366" w:rsidRDefault="006E0366" w:rsidP="006E0366">
      <w:pPr>
        <w:pStyle w:val="Sinespaciado"/>
        <w:rPr>
          <w:rFonts w:ascii="Century Gothic" w:hAnsi="Century Gothic"/>
        </w:rPr>
      </w:pPr>
      <w:r w:rsidRPr="006E0366">
        <w:rPr>
          <w:rFonts w:ascii="Century Gothic" w:hAnsi="Century Gothic"/>
        </w:rPr>
        <w:t xml:space="preserve"> </w:t>
      </w:r>
    </w:p>
    <w:p w:rsidR="006E0366" w:rsidRPr="006E0366" w:rsidRDefault="006E0366" w:rsidP="006E0366">
      <w:pPr>
        <w:pStyle w:val="Sinespaciado"/>
        <w:rPr>
          <w:rFonts w:ascii="Century Gothic" w:hAnsi="Century Gothic"/>
        </w:rPr>
      </w:pPr>
    </w:p>
    <w:p w:rsidR="009F63A2" w:rsidRPr="006E0366" w:rsidRDefault="006E0366" w:rsidP="006E0366">
      <w:pPr>
        <w:pStyle w:val="Sinespaciado"/>
        <w:rPr>
          <w:rFonts w:ascii="Century Gothic" w:hAnsi="Century Gothic"/>
          <w:lang w:val="en-US"/>
        </w:rPr>
      </w:pPr>
      <w:r w:rsidRPr="006E0366">
        <w:rPr>
          <w:rFonts w:ascii="Century Gothic" w:hAnsi="Century Gothic"/>
          <w:lang w:val="en-US"/>
        </w:rPr>
        <w:t xml:space="preserve">NOFI is designed to showcase innovative work by new filmmakers who may (or may not) have been overlooked by other festivals. For the most part this means first and second efforts by filmmakers in the short and </w:t>
      </w:r>
      <w:proofErr w:type="gramStart"/>
      <w:r w:rsidRPr="006E0366">
        <w:rPr>
          <w:rFonts w:ascii="Century Gothic" w:hAnsi="Century Gothic"/>
          <w:lang w:val="en-US"/>
        </w:rPr>
        <w:t>feature  categories</w:t>
      </w:r>
      <w:proofErr w:type="gramEnd"/>
      <w:r w:rsidRPr="006E0366">
        <w:rPr>
          <w:rFonts w:ascii="Century Gothic" w:hAnsi="Century Gothic"/>
          <w:lang w:val="en-US"/>
        </w:rPr>
        <w:t xml:space="preserve">. All </w:t>
      </w:r>
      <w:r w:rsidRPr="006E0366">
        <w:rPr>
          <w:rFonts w:ascii="Century Gothic" w:hAnsi="Century Gothic"/>
          <w:lang w:val="en-US"/>
        </w:rPr>
        <w:lastRenderedPageBreak/>
        <w:t>submissions are considered and welcome. NOFI Los Angeles is hereby granted the right to utilize an excerpt from any film submitted and accepted for exhibition at the Festival for promotional purposes. The individual or corporation submitting the film hereby warrants that it is authorized to commit the film for screening, and understands and accepts these requirements and regulations. The undersigned shall indemnify and hold harmless NOFI Los Angeles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 By submitting your film to NOFI LA you commit to a public screening of your film with NOFI LA.</w:t>
      </w:r>
    </w:p>
    <w:sectPr w:rsidR="009F63A2" w:rsidRPr="006E0366" w:rsidSect="009F63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0366"/>
    <w:rsid w:val="006E0366"/>
    <w:rsid w:val="009F63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0366"/>
    <w:pPr>
      <w:spacing w:after="0" w:line="240" w:lineRule="auto"/>
    </w:pPr>
  </w:style>
</w:styles>
</file>

<file path=word/webSettings.xml><?xml version="1.0" encoding="utf-8"?>
<w:webSettings xmlns:r="http://schemas.openxmlformats.org/officeDocument/2006/relationships" xmlns:w="http://schemas.openxmlformats.org/wordprocessingml/2006/main">
  <w:divs>
    <w:div w:id="301354425">
      <w:bodyDiv w:val="1"/>
      <w:marLeft w:val="0"/>
      <w:marRight w:val="0"/>
      <w:marTop w:val="0"/>
      <w:marBottom w:val="0"/>
      <w:divBdr>
        <w:top w:val="none" w:sz="0" w:space="0" w:color="auto"/>
        <w:left w:val="none" w:sz="0" w:space="0" w:color="auto"/>
        <w:bottom w:val="none" w:sz="0" w:space="0" w:color="auto"/>
        <w:right w:val="none" w:sz="0" w:space="0" w:color="auto"/>
      </w:divBdr>
      <w:divsChild>
        <w:div w:id="837034783">
          <w:marLeft w:val="0"/>
          <w:marRight w:val="0"/>
          <w:marTop w:val="0"/>
          <w:marBottom w:val="0"/>
          <w:divBdr>
            <w:top w:val="none" w:sz="0" w:space="0" w:color="auto"/>
            <w:left w:val="none" w:sz="0" w:space="0" w:color="auto"/>
            <w:bottom w:val="none" w:sz="0" w:space="0" w:color="auto"/>
            <w:right w:val="none" w:sz="0" w:space="0" w:color="auto"/>
          </w:divBdr>
        </w:div>
        <w:div w:id="2143959507">
          <w:marLeft w:val="0"/>
          <w:marRight w:val="0"/>
          <w:marTop w:val="0"/>
          <w:marBottom w:val="0"/>
          <w:divBdr>
            <w:top w:val="none" w:sz="0" w:space="0" w:color="auto"/>
            <w:left w:val="none" w:sz="0" w:space="0" w:color="auto"/>
            <w:bottom w:val="none" w:sz="0" w:space="0" w:color="auto"/>
            <w:right w:val="none" w:sz="0" w:space="0" w:color="auto"/>
          </w:divBdr>
        </w:div>
        <w:div w:id="1700231222">
          <w:marLeft w:val="0"/>
          <w:marRight w:val="0"/>
          <w:marTop w:val="0"/>
          <w:marBottom w:val="0"/>
          <w:divBdr>
            <w:top w:val="none" w:sz="0" w:space="0" w:color="auto"/>
            <w:left w:val="none" w:sz="0" w:space="0" w:color="auto"/>
            <w:bottom w:val="none" w:sz="0" w:space="0" w:color="auto"/>
            <w:right w:val="none" w:sz="0" w:space="0" w:color="auto"/>
          </w:divBdr>
        </w:div>
        <w:div w:id="1747531811">
          <w:marLeft w:val="0"/>
          <w:marRight w:val="0"/>
          <w:marTop w:val="0"/>
          <w:marBottom w:val="0"/>
          <w:divBdr>
            <w:top w:val="none" w:sz="0" w:space="0" w:color="auto"/>
            <w:left w:val="none" w:sz="0" w:space="0" w:color="auto"/>
            <w:bottom w:val="none" w:sz="0" w:space="0" w:color="auto"/>
            <w:right w:val="none" w:sz="0" w:space="0" w:color="auto"/>
          </w:divBdr>
        </w:div>
        <w:div w:id="1111823128">
          <w:marLeft w:val="0"/>
          <w:marRight w:val="0"/>
          <w:marTop w:val="0"/>
          <w:marBottom w:val="0"/>
          <w:divBdr>
            <w:top w:val="none" w:sz="0" w:space="0" w:color="auto"/>
            <w:left w:val="none" w:sz="0" w:space="0" w:color="auto"/>
            <w:bottom w:val="none" w:sz="0" w:space="0" w:color="auto"/>
            <w:right w:val="none" w:sz="0" w:space="0" w:color="auto"/>
          </w:divBdr>
        </w:div>
        <w:div w:id="1161045381">
          <w:marLeft w:val="0"/>
          <w:marRight w:val="0"/>
          <w:marTop w:val="0"/>
          <w:marBottom w:val="0"/>
          <w:divBdr>
            <w:top w:val="none" w:sz="0" w:space="0" w:color="auto"/>
            <w:left w:val="none" w:sz="0" w:space="0" w:color="auto"/>
            <w:bottom w:val="none" w:sz="0" w:space="0" w:color="auto"/>
            <w:right w:val="none" w:sz="0" w:space="0" w:color="auto"/>
          </w:divBdr>
          <w:divsChild>
            <w:div w:id="387412942">
              <w:marLeft w:val="0"/>
              <w:marRight w:val="0"/>
              <w:marTop w:val="0"/>
              <w:marBottom w:val="0"/>
              <w:divBdr>
                <w:top w:val="none" w:sz="0" w:space="0" w:color="auto"/>
                <w:left w:val="none" w:sz="0" w:space="0" w:color="auto"/>
                <w:bottom w:val="none" w:sz="0" w:space="0" w:color="auto"/>
                <w:right w:val="none" w:sz="0" w:space="0" w:color="auto"/>
              </w:divBdr>
            </w:div>
          </w:divsChild>
        </w:div>
        <w:div w:id="13268416">
          <w:marLeft w:val="0"/>
          <w:marRight w:val="0"/>
          <w:marTop w:val="0"/>
          <w:marBottom w:val="0"/>
          <w:divBdr>
            <w:top w:val="none" w:sz="0" w:space="0" w:color="auto"/>
            <w:left w:val="none" w:sz="0" w:space="0" w:color="auto"/>
            <w:bottom w:val="none" w:sz="0" w:space="0" w:color="auto"/>
            <w:right w:val="none" w:sz="0" w:space="0" w:color="auto"/>
          </w:divBdr>
        </w:div>
        <w:div w:id="386759379">
          <w:marLeft w:val="0"/>
          <w:marRight w:val="0"/>
          <w:marTop w:val="0"/>
          <w:marBottom w:val="0"/>
          <w:divBdr>
            <w:top w:val="none" w:sz="0" w:space="0" w:color="auto"/>
            <w:left w:val="none" w:sz="0" w:space="0" w:color="auto"/>
            <w:bottom w:val="none" w:sz="0" w:space="0" w:color="auto"/>
            <w:right w:val="none" w:sz="0" w:space="0" w:color="auto"/>
          </w:divBdr>
          <w:divsChild>
            <w:div w:id="396511304">
              <w:marLeft w:val="0"/>
              <w:marRight w:val="0"/>
              <w:marTop w:val="0"/>
              <w:marBottom w:val="0"/>
              <w:divBdr>
                <w:top w:val="none" w:sz="0" w:space="0" w:color="auto"/>
                <w:left w:val="none" w:sz="0" w:space="0" w:color="auto"/>
                <w:bottom w:val="none" w:sz="0" w:space="0" w:color="auto"/>
                <w:right w:val="none" w:sz="0" w:space="0" w:color="auto"/>
              </w:divBdr>
              <w:divsChild>
                <w:div w:id="203107321">
                  <w:marLeft w:val="0"/>
                  <w:marRight w:val="75"/>
                  <w:marTop w:val="0"/>
                  <w:marBottom w:val="0"/>
                  <w:divBdr>
                    <w:top w:val="none" w:sz="0" w:space="0" w:color="auto"/>
                    <w:left w:val="none" w:sz="0" w:space="0" w:color="auto"/>
                    <w:bottom w:val="none" w:sz="0" w:space="0" w:color="auto"/>
                    <w:right w:val="none" w:sz="0" w:space="0" w:color="auto"/>
                  </w:divBdr>
                  <w:divsChild>
                    <w:div w:id="21185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4089">
          <w:marLeft w:val="0"/>
          <w:marRight w:val="0"/>
          <w:marTop w:val="0"/>
          <w:marBottom w:val="0"/>
          <w:divBdr>
            <w:top w:val="none" w:sz="0" w:space="0" w:color="auto"/>
            <w:left w:val="none" w:sz="0" w:space="0" w:color="auto"/>
            <w:bottom w:val="none" w:sz="0" w:space="0" w:color="auto"/>
            <w:right w:val="none" w:sz="0" w:space="0" w:color="auto"/>
          </w:divBdr>
          <w:divsChild>
            <w:div w:id="545486986">
              <w:marLeft w:val="0"/>
              <w:marRight w:val="0"/>
              <w:marTop w:val="0"/>
              <w:marBottom w:val="0"/>
              <w:divBdr>
                <w:top w:val="none" w:sz="0" w:space="0" w:color="auto"/>
                <w:left w:val="none" w:sz="0" w:space="0" w:color="auto"/>
                <w:bottom w:val="none" w:sz="0" w:space="0" w:color="auto"/>
                <w:right w:val="none" w:sz="0" w:space="0" w:color="auto"/>
              </w:divBdr>
            </w:div>
          </w:divsChild>
        </w:div>
        <w:div w:id="271980567">
          <w:marLeft w:val="0"/>
          <w:marRight w:val="0"/>
          <w:marTop w:val="0"/>
          <w:marBottom w:val="0"/>
          <w:divBdr>
            <w:top w:val="none" w:sz="0" w:space="0" w:color="auto"/>
            <w:left w:val="none" w:sz="0" w:space="0" w:color="auto"/>
            <w:bottom w:val="none" w:sz="0" w:space="0" w:color="auto"/>
            <w:right w:val="none" w:sz="0" w:space="0" w:color="auto"/>
          </w:divBdr>
        </w:div>
        <w:div w:id="882670818">
          <w:marLeft w:val="0"/>
          <w:marRight w:val="0"/>
          <w:marTop w:val="0"/>
          <w:marBottom w:val="0"/>
          <w:divBdr>
            <w:top w:val="none" w:sz="0" w:space="0" w:color="auto"/>
            <w:left w:val="none" w:sz="0" w:space="0" w:color="auto"/>
            <w:bottom w:val="none" w:sz="0" w:space="0" w:color="auto"/>
            <w:right w:val="none" w:sz="0" w:space="0" w:color="auto"/>
          </w:divBdr>
        </w:div>
        <w:div w:id="379747709">
          <w:marLeft w:val="0"/>
          <w:marRight w:val="0"/>
          <w:marTop w:val="0"/>
          <w:marBottom w:val="0"/>
          <w:divBdr>
            <w:top w:val="none" w:sz="0" w:space="0" w:color="auto"/>
            <w:left w:val="none" w:sz="0" w:space="0" w:color="auto"/>
            <w:bottom w:val="none" w:sz="0" w:space="0" w:color="auto"/>
            <w:right w:val="none" w:sz="0" w:space="0" w:color="auto"/>
          </w:divBdr>
        </w:div>
        <w:div w:id="1436824363">
          <w:marLeft w:val="0"/>
          <w:marRight w:val="0"/>
          <w:marTop w:val="0"/>
          <w:marBottom w:val="0"/>
          <w:divBdr>
            <w:top w:val="none" w:sz="0" w:space="0" w:color="auto"/>
            <w:left w:val="none" w:sz="0" w:space="0" w:color="auto"/>
            <w:bottom w:val="none" w:sz="0" w:space="0" w:color="auto"/>
            <w:right w:val="none" w:sz="0" w:space="0" w:color="auto"/>
          </w:divBdr>
        </w:div>
        <w:div w:id="2115831152">
          <w:marLeft w:val="0"/>
          <w:marRight w:val="0"/>
          <w:marTop w:val="0"/>
          <w:marBottom w:val="0"/>
          <w:divBdr>
            <w:top w:val="none" w:sz="0" w:space="0" w:color="auto"/>
            <w:left w:val="none" w:sz="0" w:space="0" w:color="auto"/>
            <w:bottom w:val="none" w:sz="0" w:space="0" w:color="auto"/>
            <w:right w:val="none" w:sz="0" w:space="0" w:color="auto"/>
          </w:divBdr>
        </w:div>
      </w:divsChild>
    </w:div>
    <w:div w:id="3309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1026</Words>
  <Characters>5646</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2016-05-09T14:13:00Z</dcterms:created>
  <dcterms:modified xsi:type="dcterms:W3CDTF">2016-05-09T14:19:00Z</dcterms:modified>
</cp:coreProperties>
</file>