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3A" w:rsidRPr="0069323A" w:rsidRDefault="0069323A" w:rsidP="0069323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323A">
        <w:rPr>
          <w:rFonts w:ascii="Times New Roman" w:hAnsi="Times New Roman" w:cs="Times New Roman"/>
          <w:b/>
          <w:sz w:val="48"/>
          <w:szCs w:val="48"/>
        </w:rPr>
        <w:t>INTERNATIONA INDIE EUROPEAN FILM AWARDS</w:t>
      </w:r>
    </w:p>
    <w:p w:rsid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The International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Indie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Film Awards (IIEFA)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film. The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celebrate</w:t>
      </w:r>
      <w:bookmarkStart w:id="0" w:name="_GoBack"/>
      <w:bookmarkEnd w:id="0"/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films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world.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IIEFA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quarterly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online film festival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showcase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world by up-and-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artists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hopes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for films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 unique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and message,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of how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budget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for Independent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Filmmakers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all over the world to show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talents.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IIEFA FOCUSES ON THE UNCONVENTIONAL, THE UNUSUAL, THE UNDERGROUND, THE INTUITIVE, THE INNOVATIVE, THE INDEPENDENT AND THE TRUE ARTISTS OF OUR TIME. </w:t>
      </w:r>
    </w:p>
    <w:p w:rsidR="0067371C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standard of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high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best films,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winners of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>.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organizer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: Sarah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Longran</w:t>
      </w:r>
      <w:proofErr w:type="spellEnd"/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>: Philippe Marger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>CONTACT: iiefilmawards@gmail.com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3A">
        <w:rPr>
          <w:rFonts w:ascii="Times New Roman" w:hAnsi="Times New Roman" w:cs="Times New Roman"/>
          <w:b/>
          <w:sz w:val="24"/>
          <w:szCs w:val="24"/>
        </w:rPr>
        <w:t xml:space="preserve">Awards &amp; </w:t>
      </w:r>
      <w:proofErr w:type="spellStart"/>
      <w:r w:rsidRPr="0069323A">
        <w:rPr>
          <w:rFonts w:ascii="Times New Roman" w:hAnsi="Times New Roman" w:cs="Times New Roman"/>
          <w:b/>
          <w:sz w:val="24"/>
          <w:szCs w:val="24"/>
        </w:rPr>
        <w:t>Prizes</w:t>
      </w:r>
      <w:proofErr w:type="spellEnd"/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Independent Spirit (First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>)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Short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Music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Short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Animation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Short Animation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Script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Short Script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Cinematography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Best Sound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>Best Score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23A">
        <w:rPr>
          <w:rFonts w:ascii="Times New Roman" w:hAnsi="Times New Roman" w:cs="Times New Roman"/>
          <w:sz w:val="24"/>
          <w:szCs w:val="24"/>
        </w:rPr>
        <w:lastRenderedPageBreak/>
        <w:t>We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right to omit a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entries in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or if none of the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submissions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judging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standards. If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deem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All Official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Nominees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and Winners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laurels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sent to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file format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: https://iiefilmawards.wordpress.com/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23A">
        <w:rPr>
          <w:rFonts w:ascii="Times New Roman" w:hAnsi="Times New Roman" w:cs="Times New Roman"/>
          <w:b/>
          <w:sz w:val="24"/>
          <w:szCs w:val="24"/>
        </w:rPr>
        <w:t>Rules</w:t>
      </w:r>
      <w:proofErr w:type="spellEnd"/>
      <w:r w:rsidRPr="0069323A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69323A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</w:p>
    <w:p w:rsid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Entries must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in English or –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Subtitled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dubbed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in English.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has to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pick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one main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of films and genre.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Multiple entries are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filmmaker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entry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in multiple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All entries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sent via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FilmFreeway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discs or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downloadable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files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to us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Works in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Entries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· Entry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are non-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refundable</w:t>
      </w:r>
      <w:proofErr w:type="spellEnd"/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There are no public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screenings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do not affect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submissions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have multiple entries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to multiple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entry and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must have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>.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Entry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festival.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Submissions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WILL NOT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>.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23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of the last five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(production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2011). Entry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are in $USD. </w:t>
      </w:r>
    </w:p>
    <w:p w:rsidR="0069323A" w:rsidRPr="0069323A" w:rsidRDefault="0069323A" w:rsidP="0069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23A">
        <w:rPr>
          <w:rFonts w:ascii="Times New Roman" w:hAnsi="Times New Roman" w:cs="Times New Roman"/>
          <w:sz w:val="24"/>
          <w:szCs w:val="24"/>
        </w:rPr>
        <w:t xml:space="preserve">• By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the film to INTERNATIONAL INDIE EUROPEAN FILM AWARDS,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 xml:space="preserve"> on the film are </w:t>
      </w:r>
      <w:proofErr w:type="spellStart"/>
      <w:r w:rsidRPr="0069323A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69323A">
        <w:rPr>
          <w:rFonts w:ascii="Times New Roman" w:hAnsi="Times New Roman" w:cs="Times New Roman"/>
          <w:sz w:val="24"/>
          <w:szCs w:val="24"/>
        </w:rPr>
        <w:t>.</w:t>
      </w:r>
    </w:p>
    <w:sectPr w:rsidR="0069323A" w:rsidRPr="0069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3E"/>
    <w:rsid w:val="00441F3E"/>
    <w:rsid w:val="0067371C"/>
    <w:rsid w:val="0069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Karabachechris</dc:creator>
  <cp:keywords/>
  <dc:description/>
  <cp:lastModifiedBy>Karabachechris</cp:lastModifiedBy>
  <cp:revision>2</cp:revision>
  <dcterms:created xsi:type="dcterms:W3CDTF">2016-07-29T23:33:00Z</dcterms:created>
  <dcterms:modified xsi:type="dcterms:W3CDTF">2016-07-29T23:35:00Z</dcterms:modified>
</cp:coreProperties>
</file>