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77E5" w14:textId="6751A6BF" w:rsidR="001B1632" w:rsidRPr="001B1632" w:rsidRDefault="001B1632" w:rsidP="001B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E921135" wp14:editId="4FD63239">
            <wp:extent cx="2854325" cy="2162810"/>
            <wp:effectExtent l="0" t="0" r="0" b="8890"/>
            <wp:docPr id="10" name="Imagen 1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4A3B" w14:textId="77777777" w:rsidR="001B1632" w:rsidRPr="001B1632" w:rsidRDefault="001B1632" w:rsidP="001B1632">
      <w:pPr>
        <w:spacing w:after="0" w:line="240" w:lineRule="auto"/>
        <w:jc w:val="center"/>
        <w:outlineLvl w:val="0"/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</w:pP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>#taSHORTfest2022 Bases del concurso</w:t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b/>
          <w:bCs/>
          <w:color w:val="FF0000"/>
          <w:kern w:val="36"/>
          <w:sz w:val="29"/>
          <w:szCs w:val="29"/>
          <w:lang w:eastAsia="es-ES"/>
        </w:rPr>
        <w:t>TASHORTFEST y premio PÚBLICO</w:t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  <w:t>y categorías técnicas</w:t>
      </w:r>
    </w:p>
    <w:p w14:paraId="40ABA28F" w14:textId="77777777" w:rsidR="001B1632" w:rsidRPr="001B1632" w:rsidRDefault="001B1632" w:rsidP="001B1632">
      <w:pPr>
        <w:spacing w:after="0" w:line="240" w:lineRule="auto"/>
        <w:jc w:val="center"/>
        <w:outlineLvl w:val="2"/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</w:pPr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t>Apertura de Inscripciones:</w:t>
      </w:r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>del 1 de Febrero del 2022 al 31 de Mayo del 2022</w:t>
      </w:r>
    </w:p>
    <w:p w14:paraId="13881BCC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OBJETO</w:t>
      </w:r>
    </w:p>
    <w:p w14:paraId="679F1E66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 motivo de la difusión de cortos de humor, </w:t>
      </w:r>
      <w:hyperlink r:id="rId6" w:tgtFrame="_blank" w:history="1">
        <w:r w:rsidRPr="001B1632">
          <w:rPr>
            <w:rFonts w:ascii="Times New Roman" w:eastAsia="Times New Roman" w:hAnsi="Times New Roman" w:cs="Times New Roman"/>
            <w:b/>
            <w:bCs/>
            <w:color w:val="CE842F"/>
            <w:sz w:val="24"/>
            <w:szCs w:val="24"/>
            <w:lang w:eastAsia="es-ES"/>
          </w:rPr>
          <w:t>Ozzypiuntur Producciones</w:t>
        </w:r>
      </w:hyperlink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,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3PH Producciones,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Pandela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Films, 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el </w:t>
      </w:r>
      <w:hyperlink r:id="rId7" w:tgtFrame="_blank" w:history="1">
        <w:r w:rsidRPr="001B1632">
          <w:rPr>
            <w:rFonts w:ascii="Times New Roman" w:eastAsia="Times New Roman" w:hAnsi="Times New Roman" w:cs="Times New Roman"/>
            <w:b/>
            <w:bCs/>
            <w:color w:val="CE842F"/>
            <w:sz w:val="24"/>
            <w:szCs w:val="24"/>
            <w:lang w:eastAsia="es-ES"/>
          </w:rPr>
          <w:t>Centro Cívico de la Teixonera</w:t>
        </w:r>
      </w:hyperlink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con el soporte del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Ajuntament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Barcelona –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districte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d’Horta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Guinardò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, nos complace en presentar la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SEXTA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edición del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ÚNICO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festival INTERNACIONAL de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CORTOS DE HUMOR DE BARCELONA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, en el barrio de La Taxonera.</w:t>
      </w:r>
    </w:p>
    <w:p w14:paraId="5E5E1F39" w14:textId="77777777" w:rsidR="001B1632" w:rsidRPr="001B1632" w:rsidRDefault="001B1632" w:rsidP="001B1632">
      <w:pPr>
        <w:spacing w:after="3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#taSHORTfest2022</w:t>
      </w:r>
    </w:p>
    <w:p w14:paraId="5BE0A453" w14:textId="77777777" w:rsidR="001B1632" w:rsidRPr="001B1632" w:rsidRDefault="001B1632" w:rsidP="001B1632">
      <w:pPr>
        <w:spacing w:after="3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1 y 2 de Julio del 2022</w:t>
      </w:r>
    </w:p>
    <w:p w14:paraId="540CDD17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BASES DEL CONCURSO DE CORTOMETRAJES</w:t>
      </w:r>
    </w:p>
    <w:p w14:paraId="5E401B64" w14:textId="77777777" w:rsidR="00725770" w:rsidRPr="00725770" w:rsidRDefault="00725770" w:rsidP="00725770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Nuestro festival es de HUMOR y de la COMEDIA. Así que cumpliendo esta condición, la participación está abierta a todos los cortos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dirigidos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por mayores de 18 años.</w:t>
      </w:r>
    </w:p>
    <w:p w14:paraId="5C67A517" w14:textId="77777777" w:rsidR="00725770" w:rsidRPr="00725770" w:rsidRDefault="00725770" w:rsidP="00725770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 plazo de inscripción iniciará el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1 de Febrero del 2022  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y finalizará el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 31 de Mayo del 2022. </w:t>
      </w:r>
    </w:p>
    <w:p w14:paraId="0F35546D" w14:textId="77777777" w:rsidR="00725770" w:rsidRPr="00725770" w:rsidRDefault="00725770" w:rsidP="00725770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 organización se reserva el derecho de poder cerrar el envío antes o después de esta fecha si fuera necesario a través de las plataformas on-line.</w:t>
      </w:r>
    </w:p>
    <w:p w14:paraId="0BF490C0" w14:textId="77777777" w:rsidR="00725770" w:rsidRPr="00725770" w:rsidRDefault="00725770" w:rsidP="00725770">
      <w:pPr>
        <w:numPr>
          <w:ilvl w:val="0"/>
          <w:numId w:val="33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Los archivos digitales formarán parte del patrimonio de este festival y se utilizarán cuando se requieran, para actividades culturales sin ánimo de 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lastRenderedPageBreak/>
        <w:t xml:space="preserve">lucro o para publicitar este festival. </w:t>
      </w:r>
      <w:proofErr w:type="spellStart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Aún</w:t>
      </w:r>
      <w:proofErr w:type="spellEnd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 así, por merecida cortesía, se comentará a los creadores dicha actividad.</w:t>
      </w:r>
    </w:p>
    <w:p w14:paraId="00A59C70" w14:textId="77777777" w:rsidR="00725770" w:rsidRDefault="00725770" w:rsidP="001B1632">
      <w:pPr>
        <w:spacing w:after="3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14:paraId="1C24DE47" w14:textId="4061BD3D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OBLIGACIONES DE LOS INSCRITOS</w:t>
      </w:r>
    </w:p>
    <w:p w14:paraId="243A0D20" w14:textId="77777777" w:rsidR="00725770" w:rsidRPr="00725770" w:rsidRDefault="00725770" w:rsidP="00725770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Cada autor y/o colectivo puede presentar más de un trabajo.</w:t>
      </w:r>
    </w:p>
    <w:p w14:paraId="6216594B" w14:textId="77777777" w:rsidR="00725770" w:rsidRPr="00725770" w:rsidRDefault="00725770" w:rsidP="00725770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Los titulares de los cortometrajes presentados, serán responsables de todos los derechos relacionados con las obras. Este festival confía en ello y que los films presentados no están sometidas a ninguna reclamación legal. Este festival declinará cualquier responsabilidad legal referente a los cortos y sus titulares y/o productores. 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u w:val="single"/>
          <w:lang w:eastAsia="es-ES"/>
        </w:rPr>
        <w:t>En caso de reclamación legal, esta comisión se reserva el derecho de reclamar la devolución de los premios (tanto físicos como monetarios) que será realizada de manera efectiva por los premiados.</w:t>
      </w:r>
    </w:p>
    <w:p w14:paraId="0E6C75D4" w14:textId="77777777" w:rsidR="00725770" w:rsidRPr="00725770" w:rsidRDefault="00725770" w:rsidP="00725770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Los gastos de envío correrán, en caso que los hubiese, a cargo de los participantes.</w:t>
      </w:r>
    </w:p>
    <w:p w14:paraId="71F108D9" w14:textId="77777777" w:rsidR="00725770" w:rsidRPr="00725770" w:rsidRDefault="00725770" w:rsidP="00725770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En caso de ser seleccionado como finalista, nos encantaría su presencia, o en su defecto la de un representante, para asistir al acto de entrega de premios que tendrá lugar en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2 de Julio, a las 21:00 en el Centre </w:t>
      </w:r>
      <w:proofErr w:type="spellStart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Cívic</w:t>
      </w:r>
      <w:proofErr w:type="spellEnd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 de la Teixonera, </w:t>
      </w:r>
      <w:proofErr w:type="spellStart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Carrer</w:t>
      </w:r>
      <w:proofErr w:type="spellEnd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 Arenys, 75, 08035 Barcelona.  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En caso de contratiempo se avisará con antelación de la nueva fecha, hora o incluso formato (on-line, presencial)</w:t>
      </w:r>
    </w:p>
    <w:p w14:paraId="46ED6DEF" w14:textId="77777777" w:rsidR="00725770" w:rsidRPr="00725770" w:rsidRDefault="00725770" w:rsidP="00725770">
      <w:pPr>
        <w:numPr>
          <w:ilvl w:val="0"/>
          <w:numId w:val="34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Al ganador del premio TASHORTFEST, 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 mejor corto de humor presentado en la edición,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 se le ofrecerá, la posibilidad de ser automáticamente Jurado en la siguiente edición, siempre que esté de acuerdo y que no haya ningún conflicto en algún corto suyo seleccionado para optar al premio principal o Público de la edición siguiente.</w:t>
      </w:r>
    </w:p>
    <w:p w14:paraId="01C5A481" w14:textId="77777777" w:rsidR="00725770" w:rsidRDefault="00725770" w:rsidP="001B1632">
      <w:pPr>
        <w:spacing w:after="3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14:paraId="45BE5707" w14:textId="1D9F4278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REQUISITOS DE LOS CORTOS</w:t>
      </w:r>
    </w:p>
    <w:p w14:paraId="4BB3676E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 tema de los cortometrajes será libre, de cualquier género, aunque debe predominar el humor/comedia (carácter de este festival), y de cualquier técnica realizada (imagen real, animación, infografía…).</w:t>
      </w:r>
    </w:p>
    <w:p w14:paraId="3C93C11A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 duración de los cortometrajes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no podrá sobrepasar los 20 minutos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.</w:t>
      </w:r>
    </w:p>
    <w:p w14:paraId="0B63C9A1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Dicho corto debe haber sido acabado completamente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después del 01 de Enero del 2017</w:t>
      </w:r>
    </w:p>
    <w:p w14:paraId="0E3AEE66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NO serán seleccionados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ningún corto que haya sido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finalista en ediciones anteriores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.</w:t>
      </w:r>
    </w:p>
    <w:p w14:paraId="05D8686B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Los cortos deben estar en castellano o catalán,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y con subtítulos en cualquiera de estas dos lenguas si están en otro idioma.</w:t>
      </w:r>
    </w:p>
    <w:p w14:paraId="5A2A8E89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 xml:space="preserve">Es posible que la organización pida los subtítulos en </w:t>
      </w:r>
      <w:proofErr w:type="spellStart"/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ingles</w:t>
      </w:r>
      <w:proofErr w:type="spellEnd"/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 xml:space="preserve"> para los cortos rodados en castellano o catalán.</w:t>
      </w:r>
    </w:p>
    <w:p w14:paraId="2DAB0A6B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A partir del 1 de Junio, el contacto que presentó el corto, debe estar atento al e-mail para cualquier notificación de la organización.</w:t>
      </w:r>
    </w:p>
    <w:p w14:paraId="15BB6CE3" w14:textId="77777777" w:rsidR="00725770" w:rsidRPr="00725770" w:rsidRDefault="00725770" w:rsidP="00725770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Los ficheros a descargar deben tener las mejores opciones de visualización pero con un máximo de 2gb de peso.</w:t>
      </w:r>
    </w:p>
    <w:p w14:paraId="1F214881" w14:textId="77777777" w:rsid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14:paraId="09D04F4D" w14:textId="76A1254F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PREMIOS</w:t>
      </w:r>
    </w:p>
    <w:p w14:paraId="12A4B564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lastRenderedPageBreak/>
        <w:t>Todos los cortos presentados que se ajusten a estas bases, optarán a conseguir uno o varios de los siguientes premios:</w:t>
      </w:r>
    </w:p>
    <w:p w14:paraId="53CF6AE2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</w:t>
      </w:r>
    </w:p>
    <w:p w14:paraId="57444AB9" w14:textId="77777777" w:rsidR="00725770" w:rsidRPr="00725770" w:rsidRDefault="00725770" w:rsidP="00725770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Premio TASHORTFEST</w:t>
      </w:r>
    </w:p>
    <w:p w14:paraId="71F38740" w14:textId="77777777" w:rsidR="00725770" w:rsidRPr="00725770" w:rsidRDefault="00725770" w:rsidP="00725770">
      <w:pPr>
        <w:numPr>
          <w:ilvl w:val="1"/>
          <w:numId w:val="37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Trofeo festival.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Nuestra querida y preciada #vacaconbotas.</w:t>
      </w:r>
    </w:p>
    <w:p w14:paraId="26989F9B" w14:textId="77777777" w:rsidR="00725770" w:rsidRPr="00725770" w:rsidRDefault="00725770" w:rsidP="00725770">
      <w:pPr>
        <w:numPr>
          <w:ilvl w:val="1"/>
          <w:numId w:val="37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un Jurado profesional, independiente y ajeno a la organización.</w:t>
      </w:r>
    </w:p>
    <w:p w14:paraId="482FD2CD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</w:t>
      </w:r>
    </w:p>
    <w:p w14:paraId="6DB6E5FA" w14:textId="77777777" w:rsidR="00725770" w:rsidRPr="00725770" w:rsidRDefault="00725770" w:rsidP="00725770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Premio PÚBLICO</w:t>
      </w:r>
    </w:p>
    <w:p w14:paraId="1CA18A0E" w14:textId="77777777" w:rsidR="00725770" w:rsidRPr="00725770" w:rsidRDefault="00725770" w:rsidP="00725770">
      <w:pPr>
        <w:numPr>
          <w:ilvl w:val="1"/>
          <w:numId w:val="38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el público asistente al visionado de los finalistas el 2 de Julio:</w:t>
      </w:r>
    </w:p>
    <w:p w14:paraId="7C39F3A7" w14:textId="77777777" w:rsidR="00725770" w:rsidRPr="00725770" w:rsidRDefault="00725770" w:rsidP="00725770">
      <w:pPr>
        <w:numPr>
          <w:ilvl w:val="1"/>
          <w:numId w:val="38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Diploma festival.</w:t>
      </w:r>
    </w:p>
    <w:p w14:paraId="56455330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</w:t>
      </w:r>
    </w:p>
    <w:p w14:paraId="3C954CA7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FF0000"/>
          <w:sz w:val="21"/>
          <w:szCs w:val="21"/>
          <w:lang w:eastAsia="es-ES"/>
        </w:rPr>
        <w:t>PREMIOS Categorías Técnicas</w:t>
      </w:r>
    </w:p>
    <w:p w14:paraId="46AA71F1" w14:textId="77777777" w:rsidR="00725770" w:rsidRPr="00725770" w:rsidRDefault="00725770" w:rsidP="00725770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Mejor Actriz</w:t>
      </w:r>
    </w:p>
    <w:p w14:paraId="13E20B23" w14:textId="77777777" w:rsidR="00725770" w:rsidRPr="00725770" w:rsidRDefault="00725770" w:rsidP="00725770">
      <w:pPr>
        <w:numPr>
          <w:ilvl w:val="1"/>
          <w:numId w:val="39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Diploma festival.</w:t>
      </w:r>
    </w:p>
    <w:p w14:paraId="61D1F65C" w14:textId="77777777" w:rsidR="00725770" w:rsidRPr="00725770" w:rsidRDefault="00725770" w:rsidP="00725770">
      <w:pPr>
        <w:numPr>
          <w:ilvl w:val="1"/>
          <w:numId w:val="39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la organización.</w:t>
      </w:r>
    </w:p>
    <w:p w14:paraId="4EE50D8C" w14:textId="77777777" w:rsidR="00725770" w:rsidRPr="00725770" w:rsidRDefault="00725770" w:rsidP="00725770">
      <w:pPr>
        <w:numPr>
          <w:ilvl w:val="0"/>
          <w:numId w:val="40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Mejor Actor</w:t>
      </w:r>
    </w:p>
    <w:p w14:paraId="4445A3CD" w14:textId="77777777" w:rsidR="00725770" w:rsidRPr="00725770" w:rsidRDefault="00725770" w:rsidP="00725770">
      <w:pPr>
        <w:numPr>
          <w:ilvl w:val="1"/>
          <w:numId w:val="40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Diploma festival.</w:t>
      </w:r>
    </w:p>
    <w:p w14:paraId="3EA9D78C" w14:textId="77777777" w:rsidR="00725770" w:rsidRPr="00725770" w:rsidRDefault="00725770" w:rsidP="00725770">
      <w:pPr>
        <w:numPr>
          <w:ilvl w:val="1"/>
          <w:numId w:val="40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la organización.</w:t>
      </w:r>
    </w:p>
    <w:p w14:paraId="14BEFB2A" w14:textId="77777777" w:rsidR="00725770" w:rsidRPr="00725770" w:rsidRDefault="00725770" w:rsidP="00725770">
      <w:pPr>
        <w:numPr>
          <w:ilvl w:val="0"/>
          <w:numId w:val="41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Mejor Banda Sonora Original</w:t>
      </w:r>
    </w:p>
    <w:p w14:paraId="7DB643E9" w14:textId="77777777" w:rsidR="00725770" w:rsidRPr="00725770" w:rsidRDefault="00725770" w:rsidP="00725770">
      <w:pPr>
        <w:numPr>
          <w:ilvl w:val="1"/>
          <w:numId w:val="41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Diploma festival.</w:t>
      </w:r>
    </w:p>
    <w:p w14:paraId="545830B0" w14:textId="77777777" w:rsidR="00725770" w:rsidRPr="00725770" w:rsidRDefault="00725770" w:rsidP="00725770">
      <w:pPr>
        <w:numPr>
          <w:ilvl w:val="1"/>
          <w:numId w:val="41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la organización.</w:t>
      </w:r>
    </w:p>
    <w:p w14:paraId="5650B145" w14:textId="77777777" w:rsidR="00725770" w:rsidRPr="00725770" w:rsidRDefault="00725770" w:rsidP="00725770">
      <w:pPr>
        <w:numPr>
          <w:ilvl w:val="0"/>
          <w:numId w:val="42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Mejor Guion</w:t>
      </w:r>
    </w:p>
    <w:p w14:paraId="70AD7C08" w14:textId="77777777" w:rsidR="00725770" w:rsidRPr="00725770" w:rsidRDefault="00725770" w:rsidP="00725770">
      <w:pPr>
        <w:numPr>
          <w:ilvl w:val="1"/>
          <w:numId w:val="42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Diploma festival.</w:t>
      </w:r>
    </w:p>
    <w:p w14:paraId="4A7C2230" w14:textId="77777777" w:rsidR="00725770" w:rsidRPr="00725770" w:rsidRDefault="00725770" w:rsidP="00725770">
      <w:pPr>
        <w:numPr>
          <w:ilvl w:val="1"/>
          <w:numId w:val="42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la organización.</w:t>
      </w:r>
    </w:p>
    <w:p w14:paraId="173858D7" w14:textId="77777777" w:rsidR="00725770" w:rsidRPr="00725770" w:rsidRDefault="00725770" w:rsidP="00725770">
      <w:pPr>
        <w:numPr>
          <w:ilvl w:val="0"/>
          <w:numId w:val="43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Mejor Fotografía</w:t>
      </w:r>
    </w:p>
    <w:p w14:paraId="67B4FBEE" w14:textId="77777777" w:rsidR="00725770" w:rsidRPr="00725770" w:rsidRDefault="00725770" w:rsidP="00725770">
      <w:pPr>
        <w:numPr>
          <w:ilvl w:val="1"/>
          <w:numId w:val="43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b/>
          <w:bCs/>
          <w:color w:val="0000FF"/>
          <w:sz w:val="21"/>
          <w:szCs w:val="21"/>
          <w:lang w:eastAsia="es-ES"/>
        </w:rPr>
        <w:t>Diploma festival.</w:t>
      </w:r>
    </w:p>
    <w:p w14:paraId="2531D2C6" w14:textId="77777777" w:rsidR="00725770" w:rsidRPr="00725770" w:rsidRDefault="00725770" w:rsidP="00725770">
      <w:pPr>
        <w:numPr>
          <w:ilvl w:val="1"/>
          <w:numId w:val="43"/>
        </w:numPr>
        <w:shd w:val="clear" w:color="auto" w:fill="FFFFFF"/>
        <w:spacing w:after="0" w:line="240" w:lineRule="auto"/>
        <w:ind w:left="210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Elegido por la organización.</w:t>
      </w:r>
    </w:p>
    <w:p w14:paraId="036FAC55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*Los premios pueden variar, si así lo considera la organización, y sin previo aviso. Esten atentos a las bases.</w:t>
      </w:r>
    </w:p>
    <w:p w14:paraId="2A8A86BA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LA COMISIÓN</w:t>
      </w:r>
    </w:p>
    <w:p w14:paraId="78D86A9D" w14:textId="77777777" w:rsidR="00725770" w:rsidRPr="00725770" w:rsidRDefault="00725770" w:rsidP="00725770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 comisión del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TaSHORTfest</w:t>
      </w: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 es la responsable de este festival y de gestionar la información que se derive de éste.</w:t>
      </w:r>
    </w:p>
    <w:p w14:paraId="217F00FF" w14:textId="77777777" w:rsidR="00725770" w:rsidRPr="00725770" w:rsidRDefault="00725770" w:rsidP="00725770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Deberes:</w:t>
      </w:r>
    </w:p>
    <w:p w14:paraId="20560923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Realizar la selección de cortos finalistas que se entregarán al Jurado profesional y se proyectará el 2 de Julio del 2022.</w:t>
      </w:r>
    </w:p>
    <w:p w14:paraId="1FA936AB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A partir del día 15 de Junio del 2022 aproximadamente, avisar a todos los participantes si son finalistas o no.</w:t>
      </w:r>
    </w:p>
    <w:p w14:paraId="39A30561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lastRenderedPageBreak/>
        <w:t>Gestionar todas las reclamaciones y acciones que se deriven de la creación del festival.</w:t>
      </w:r>
    </w:p>
    <w:p w14:paraId="3E122A1D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Gestionar y actualizar la página web del festival y las redes sociales.</w:t>
      </w:r>
    </w:p>
    <w:p w14:paraId="59E66623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Otras obligaciones no descritas en los puntos anteriores y que estén relacionada con el buen funcionamiento y prestigio del festival.</w:t>
      </w:r>
    </w:p>
    <w:p w14:paraId="76E9311E" w14:textId="77777777" w:rsidR="00725770" w:rsidRPr="00725770" w:rsidRDefault="00725770" w:rsidP="00725770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Y se reserva el derecho de:</w:t>
      </w:r>
    </w:p>
    <w:p w14:paraId="6B0E3505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Rechazar una obra por mala calidad de la imagen, sonido, o incumplimiento de las bases.</w:t>
      </w:r>
    </w:p>
    <w:p w14:paraId="1B14FB07" w14:textId="77777777" w:rsidR="00725770" w:rsidRPr="00725770" w:rsidRDefault="00725770" w:rsidP="00725770">
      <w:pPr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Modificar cualquier punto de estas bases si las circunstancias lo requieren comprometiéndose a las notificaciones pertinentes.</w:t>
      </w:r>
    </w:p>
    <w:p w14:paraId="473B7BAF" w14:textId="00CFD36C" w:rsidR="001B1632" w:rsidRPr="001B1632" w:rsidRDefault="001B1632" w:rsidP="00725770">
      <w:p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004BC58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JURADO</w:t>
      </w:r>
    </w:p>
    <w:p w14:paraId="4AF1F81B" w14:textId="77777777" w:rsidR="00725770" w:rsidRPr="00725770" w:rsidRDefault="00725770" w:rsidP="00725770">
      <w:pPr>
        <w:shd w:val="clear" w:color="auto" w:fill="FFFFFF"/>
        <w:spacing w:after="384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Las decisiones del jurado y del público serán inapelables.</w:t>
      </w:r>
    </w:p>
    <w:p w14:paraId="3FC81361" w14:textId="77777777" w:rsidR="00725770" w:rsidRPr="00725770" w:rsidRDefault="00725770" w:rsidP="0072577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Jurado Profesional para el premio “TASHORTFEST”. Compuesto por 5 miembros especialistas cinematográficos y del género del humor, de la cultura o de prensa relacionada con el cine.</w:t>
      </w:r>
    </w:p>
    <w:p w14:paraId="799C3578" w14:textId="77777777" w:rsidR="00725770" w:rsidRPr="00725770" w:rsidRDefault="00725770" w:rsidP="00725770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 jurado podrá conceder las menciones especiales que considere oportunas (con diploma, sin dotación económica ni trofeo).</w:t>
      </w:r>
    </w:p>
    <w:p w14:paraId="78BC3680" w14:textId="77777777" w:rsidR="00725770" w:rsidRPr="00725770" w:rsidRDefault="00725770" w:rsidP="0072577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 Público asistente al visionado, (2 de Julio) en el barrio de la Taxonera, Barcelona, para el premio “Público”</w:t>
      </w:r>
    </w:p>
    <w:p w14:paraId="6783BAB8" w14:textId="77777777" w:rsidR="00725770" w:rsidRPr="00725770" w:rsidRDefault="00725770" w:rsidP="00725770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El premio del público se concederá al corto que obtenga el mayor recuento de votos en función de los votos emitidos correctamente por los espectadores tras las proyecciones.</w:t>
      </w:r>
    </w:p>
    <w:p w14:paraId="439F062D" w14:textId="77777777" w:rsidR="00725770" w:rsidRPr="00725770" w:rsidRDefault="00725770" w:rsidP="00725770">
      <w:pPr>
        <w:numPr>
          <w:ilvl w:val="1"/>
          <w:numId w:val="1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Este recuento será realizado por esta comisión.</w:t>
      </w:r>
    </w:p>
    <w:p w14:paraId="46BCC450" w14:textId="77777777" w:rsidR="00725770" w:rsidRPr="00725770" w:rsidRDefault="00725770" w:rsidP="0072577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 xml:space="preserve">La organización taSHORTfest será la encargada de elegir  </w:t>
      </w:r>
      <w:proofErr w:type="spellStart"/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lso</w:t>
      </w:r>
      <w:proofErr w:type="spellEnd"/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 xml:space="preserve"> finalistas y el ganador de las categorías técnicas.</w:t>
      </w:r>
    </w:p>
    <w:p w14:paraId="61C15816" w14:textId="15892F8D" w:rsidR="001B1632" w:rsidRPr="001B1632" w:rsidRDefault="001B1632" w:rsidP="001B1632">
      <w:pPr>
        <w:numPr>
          <w:ilvl w:val="1"/>
          <w:numId w:val="14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15D1F54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EXHIBICIÓN</w:t>
      </w:r>
    </w:p>
    <w:p w14:paraId="65AE7EE1" w14:textId="77777777" w:rsidR="00725770" w:rsidRPr="00725770" w:rsidRDefault="00725770" w:rsidP="00725770">
      <w:pPr>
        <w:numPr>
          <w:ilvl w:val="0"/>
          <w:numId w:val="47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 organización establecerá lo antes posible el calendario exacto del visionado de este festival.</w:t>
      </w:r>
    </w:p>
    <w:p w14:paraId="72466716" w14:textId="77777777" w:rsidR="00725770" w:rsidRPr="00725770" w:rsidRDefault="00725770" w:rsidP="00725770">
      <w:pPr>
        <w:numPr>
          <w:ilvl w:val="0"/>
          <w:numId w:val="47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 entrega de premios estará prevista para la última jornada de este festival que tendrá lugar el </w:t>
      </w:r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2 de Julio, en el Centre </w:t>
      </w:r>
      <w:proofErr w:type="spellStart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Cívic</w:t>
      </w:r>
      <w:proofErr w:type="spellEnd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 de la Teixonera, </w:t>
      </w:r>
      <w:proofErr w:type="spellStart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>Carrer</w:t>
      </w:r>
      <w:proofErr w:type="spellEnd"/>
      <w:r w:rsidRPr="00725770">
        <w:rPr>
          <w:rFonts w:ascii="Segoe UI" w:eastAsia="Times New Roman" w:hAnsi="Segoe UI" w:cs="Segoe UI"/>
          <w:b/>
          <w:bCs/>
          <w:color w:val="3A3A3A"/>
          <w:sz w:val="21"/>
          <w:szCs w:val="21"/>
          <w:lang w:eastAsia="es-ES"/>
        </w:rPr>
        <w:t xml:space="preserve"> Arenys, 75, 08035 Barcelona, a las 21:00.</w:t>
      </w:r>
    </w:p>
    <w:p w14:paraId="11ED9FAC" w14:textId="77777777" w:rsidR="00725770" w:rsidRPr="00725770" w:rsidRDefault="00725770" w:rsidP="00725770">
      <w:pPr>
        <w:numPr>
          <w:ilvl w:val="0"/>
          <w:numId w:val="47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Es posible que debido a las circunstancias de la pandemia u otras, se tenga que modificar el formato del festival. Estén atentos a nuestras redes sociales, para más información.</w:t>
      </w:r>
    </w:p>
    <w:p w14:paraId="64133384" w14:textId="77777777" w:rsidR="00725770" w:rsidRPr="00725770" w:rsidRDefault="00725770" w:rsidP="00725770">
      <w:pPr>
        <w:numPr>
          <w:ilvl w:val="0"/>
          <w:numId w:val="47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En el caso de realizar el festival en formato físico, este festival respetará y acatará las normas y obligaciones impuestas por los organismos competentes en materia de seguridad.</w:t>
      </w:r>
    </w:p>
    <w:p w14:paraId="04858317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1102CABC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DISPOSICIONES FINALES</w:t>
      </w:r>
    </w:p>
    <w:p w14:paraId="37E5CCC7" w14:textId="77777777" w:rsidR="00725770" w:rsidRPr="00725770" w:rsidRDefault="00725770" w:rsidP="00725770">
      <w:pPr>
        <w:numPr>
          <w:ilvl w:val="0"/>
          <w:numId w:val="48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lastRenderedPageBreak/>
        <w:t>Las ocurrencias no contempladas en las presentes Bases serán resueltas por la Comisión del Festival.</w:t>
      </w:r>
    </w:p>
    <w:p w14:paraId="05EDB04F" w14:textId="77777777" w:rsidR="00725770" w:rsidRPr="00725770" w:rsidRDefault="00725770" w:rsidP="00725770">
      <w:pPr>
        <w:numPr>
          <w:ilvl w:val="0"/>
          <w:numId w:val="48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 xml:space="preserve">La aceptación de estas bases implica aceptar que puedan aparecer en registros videográficos y fotográficos las piezas finalistas y el público asistente, en futuras campañas de difusión del festival, así como las fotografías y las grabaciones realizadas durante el festival para  las difusiones previstas tanto en prensa escrita como en difusiones digitales para y por motivo del Festival </w:t>
      </w:r>
      <w:proofErr w:type="spellStart"/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tasSHORTfest</w:t>
      </w:r>
      <w:proofErr w:type="spellEnd"/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 xml:space="preserve"> (exclusivamente).</w:t>
      </w:r>
    </w:p>
    <w:p w14:paraId="0A917B27" w14:textId="77777777" w:rsidR="00725770" w:rsidRPr="00725770" w:rsidRDefault="00725770" w:rsidP="00725770">
      <w:pPr>
        <w:numPr>
          <w:ilvl w:val="0"/>
          <w:numId w:val="48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La organización, se reserva el derecho de poder visualizar donde se requiera, las obras recibidas, con el objeto de poder potenciar y hacer propaganda del festival o de eventos culturales que la organización lo considere.</w:t>
      </w:r>
    </w:p>
    <w:p w14:paraId="0A2E4058" w14:textId="77777777" w:rsidR="00725770" w:rsidRPr="00725770" w:rsidRDefault="00725770" w:rsidP="00725770">
      <w:pPr>
        <w:numPr>
          <w:ilvl w:val="0"/>
          <w:numId w:val="48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Esta organización no cederá ninguna obra a terceros para una explotación diferente a la de realizar propaganda de este festival.</w:t>
      </w:r>
    </w:p>
    <w:p w14:paraId="2B6713C9" w14:textId="77777777" w:rsidR="00725770" w:rsidRPr="00725770" w:rsidRDefault="00725770" w:rsidP="00725770">
      <w:pPr>
        <w:numPr>
          <w:ilvl w:val="0"/>
          <w:numId w:val="48"/>
        </w:numPr>
        <w:shd w:val="clear" w:color="auto" w:fill="FFFFFF"/>
        <w:spacing w:after="0" w:line="240" w:lineRule="auto"/>
        <w:ind w:left="1020"/>
        <w:textAlignment w:val="baseline"/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</w:pPr>
      <w:r w:rsidRPr="00725770">
        <w:rPr>
          <w:rFonts w:ascii="Segoe UI" w:eastAsia="Times New Roman" w:hAnsi="Segoe UI" w:cs="Segoe UI"/>
          <w:color w:val="3A3A3A"/>
          <w:sz w:val="21"/>
          <w:szCs w:val="21"/>
          <w:lang w:eastAsia="es-ES"/>
        </w:rPr>
        <w:t>Esta comisión, se reserva el derecho de modificar estas bases sin previo aviso.</w:t>
      </w:r>
    </w:p>
    <w:p w14:paraId="120E06A1" w14:textId="77777777" w:rsid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D0F859" w14:textId="0D0929E1" w:rsid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INGLES</w:t>
      </w:r>
    </w:p>
    <w:p w14:paraId="33986545" w14:textId="7871DB4F" w:rsidR="001B1632" w:rsidRDefault="001B163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14:paraId="3E3DAAEC" w14:textId="04C3E0C2" w:rsidR="001B1632" w:rsidRPr="001B1632" w:rsidRDefault="001B1632" w:rsidP="001B1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66875BD7" wp14:editId="71AFEA7E">
            <wp:extent cx="2854325" cy="2162810"/>
            <wp:effectExtent l="0" t="0" r="0" b="8890"/>
            <wp:docPr id="15" name="Imagen 1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FC15" w14:textId="77777777" w:rsidR="001B1632" w:rsidRPr="001B1632" w:rsidRDefault="001B1632" w:rsidP="001B1632">
      <w:pPr>
        <w:spacing w:after="0" w:line="240" w:lineRule="auto"/>
        <w:jc w:val="center"/>
        <w:outlineLvl w:val="0"/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</w:pP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 xml:space="preserve">#taSHORTfest2022 Rules </w:t>
      </w:r>
      <w:proofErr w:type="spellStart"/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>for</w:t>
      </w:r>
      <w:proofErr w:type="spellEnd"/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 xml:space="preserve"> the</w:t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b/>
          <w:bCs/>
          <w:color w:val="FF0000"/>
          <w:kern w:val="36"/>
          <w:sz w:val="29"/>
          <w:szCs w:val="29"/>
          <w:lang w:eastAsia="es-ES"/>
        </w:rPr>
        <w:t xml:space="preserve">TASHORTFEST </w:t>
      </w:r>
      <w:proofErr w:type="spellStart"/>
      <w:r w:rsidRPr="001B1632">
        <w:rPr>
          <w:rFonts w:ascii="Signika Negative" w:eastAsia="Times New Roman" w:hAnsi="Signika Negative" w:cs="Times New Roman"/>
          <w:b/>
          <w:bCs/>
          <w:color w:val="FF0000"/>
          <w:kern w:val="36"/>
          <w:sz w:val="29"/>
          <w:szCs w:val="29"/>
          <w:lang w:eastAsia="es-ES"/>
        </w:rPr>
        <w:t>contest</w:t>
      </w:r>
      <w:proofErr w:type="spellEnd"/>
      <w:r w:rsidRPr="001B1632">
        <w:rPr>
          <w:rFonts w:ascii="Signika Negative" w:eastAsia="Times New Roman" w:hAnsi="Signika Negative" w:cs="Times New Roman"/>
          <w:b/>
          <w:bCs/>
          <w:color w:val="FF0000"/>
          <w:kern w:val="36"/>
          <w:sz w:val="29"/>
          <w:szCs w:val="29"/>
          <w:lang w:eastAsia="es-ES"/>
        </w:rPr>
        <w:t xml:space="preserve"> and PUBLIC </w:t>
      </w:r>
      <w:proofErr w:type="spellStart"/>
      <w:r w:rsidRPr="001B1632">
        <w:rPr>
          <w:rFonts w:ascii="Signika Negative" w:eastAsia="Times New Roman" w:hAnsi="Signika Negative" w:cs="Times New Roman"/>
          <w:b/>
          <w:bCs/>
          <w:color w:val="FF0000"/>
          <w:kern w:val="36"/>
          <w:sz w:val="29"/>
          <w:szCs w:val="29"/>
          <w:lang w:eastAsia="es-ES"/>
        </w:rPr>
        <w:t>award</w:t>
      </w:r>
      <w:proofErr w:type="spellEnd"/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br/>
        <w:t xml:space="preserve">and </w:t>
      </w:r>
      <w:proofErr w:type="spellStart"/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>technical</w:t>
      </w:r>
      <w:proofErr w:type="spellEnd"/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 xml:space="preserve"> </w:t>
      </w:r>
      <w:proofErr w:type="spellStart"/>
      <w:r w:rsidRPr="001B1632">
        <w:rPr>
          <w:rFonts w:ascii="Signika Negative" w:eastAsia="Times New Roman" w:hAnsi="Signika Negative" w:cs="Times New Roman"/>
          <w:color w:val="FF0000"/>
          <w:kern w:val="36"/>
          <w:sz w:val="29"/>
          <w:szCs w:val="29"/>
          <w:lang w:eastAsia="es-ES"/>
        </w:rPr>
        <w:t>categories</w:t>
      </w:r>
      <w:proofErr w:type="spellEnd"/>
    </w:p>
    <w:p w14:paraId="5F1D99C7" w14:textId="77777777" w:rsidR="001B1632" w:rsidRPr="001B1632" w:rsidRDefault="001B1632" w:rsidP="001B1632">
      <w:pPr>
        <w:spacing w:after="0" w:line="240" w:lineRule="auto"/>
        <w:jc w:val="center"/>
        <w:outlineLvl w:val="2"/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</w:pPr>
      <w:proofErr w:type="spellStart"/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t>Registration</w:t>
      </w:r>
      <w:proofErr w:type="spellEnd"/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t xml:space="preserve"> </w:t>
      </w:r>
      <w:proofErr w:type="spellStart"/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t>opening</w:t>
      </w:r>
      <w:proofErr w:type="spellEnd"/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t>:</w:t>
      </w:r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br/>
      </w:r>
      <w:r w:rsidRPr="001B1632">
        <w:rPr>
          <w:rFonts w:ascii="Signika Negative" w:eastAsia="Times New Roman" w:hAnsi="Signika Negative" w:cs="Times New Roman"/>
          <w:color w:val="020101"/>
          <w:sz w:val="39"/>
          <w:szCs w:val="39"/>
          <w:lang w:eastAsia="es-ES"/>
        </w:rPr>
        <w:br/>
      </w:r>
      <w:proofErr w:type="spellStart"/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>from</w:t>
      </w:r>
      <w:proofErr w:type="spellEnd"/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 xml:space="preserve"> </w:t>
      </w:r>
      <w:proofErr w:type="spellStart"/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>February</w:t>
      </w:r>
      <w:proofErr w:type="spellEnd"/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 xml:space="preserve"> 1, 2022 </w:t>
      </w:r>
      <w:proofErr w:type="spellStart"/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>to</w:t>
      </w:r>
      <w:proofErr w:type="spellEnd"/>
      <w:r w:rsidRPr="001B1632">
        <w:rPr>
          <w:rFonts w:ascii="Signika Negative" w:eastAsia="Times New Roman" w:hAnsi="Signika Negative" w:cs="Times New Roman"/>
          <w:b/>
          <w:bCs/>
          <w:color w:val="020101"/>
          <w:sz w:val="39"/>
          <w:szCs w:val="39"/>
          <w:lang w:eastAsia="es-ES"/>
        </w:rPr>
        <w:t xml:space="preserve"> May 31, 2022</w:t>
      </w:r>
    </w:p>
    <w:p w14:paraId="0DA15391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OBJECT</w:t>
      </w:r>
    </w:p>
    <w:p w14:paraId="010FA737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occasion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dissemination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humorous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films,  </w:t>
      </w:r>
      <w:hyperlink r:id="rId8" w:tgtFrame="_blank" w:history="1">
        <w:r w:rsidRPr="001B1632">
          <w:rPr>
            <w:rFonts w:ascii="Times New Roman" w:eastAsia="Times New Roman" w:hAnsi="Times New Roman" w:cs="Times New Roman"/>
            <w:b/>
            <w:bCs/>
            <w:color w:val="CE842F"/>
            <w:sz w:val="24"/>
            <w:szCs w:val="24"/>
            <w:lang w:eastAsia="es-ES"/>
          </w:rPr>
          <w:t>Ozzypiuntur Producciones</w:t>
        </w:r>
      </w:hyperlink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,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3PH Producciones,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Pandela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Films, 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hyperlink r:id="rId9" w:tgtFrame="_blank" w:history="1">
        <w:r w:rsidRPr="001B1632">
          <w:rPr>
            <w:rFonts w:ascii="Times New Roman" w:eastAsia="Times New Roman" w:hAnsi="Times New Roman" w:cs="Times New Roman"/>
            <w:b/>
            <w:bCs/>
            <w:color w:val="CE842F"/>
            <w:sz w:val="24"/>
            <w:szCs w:val="24"/>
            <w:lang w:eastAsia="es-ES"/>
          </w:rPr>
          <w:t xml:space="preserve">Teixonera </w:t>
        </w:r>
        <w:proofErr w:type="spellStart"/>
        <w:r w:rsidRPr="001B1632">
          <w:rPr>
            <w:rFonts w:ascii="Times New Roman" w:eastAsia="Times New Roman" w:hAnsi="Times New Roman" w:cs="Times New Roman"/>
            <w:b/>
            <w:bCs/>
            <w:color w:val="CE842F"/>
            <w:sz w:val="24"/>
            <w:szCs w:val="24"/>
            <w:lang w:eastAsia="es-ES"/>
          </w:rPr>
          <w:t>Civic</w:t>
        </w:r>
        <w:proofErr w:type="spellEnd"/>
        <w:r w:rsidRPr="001B1632">
          <w:rPr>
            <w:rFonts w:ascii="Times New Roman" w:eastAsia="Times New Roman" w:hAnsi="Times New Roman" w:cs="Times New Roman"/>
            <w:b/>
            <w:bCs/>
            <w:color w:val="CE842F"/>
            <w:sz w:val="24"/>
            <w:szCs w:val="24"/>
            <w:lang w:eastAsia="es-ES"/>
          </w:rPr>
          <w:t xml:space="preserve"> Center</w:t>
        </w:r>
      </w:hyperlink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,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support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Barcelona City Council –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districte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d'Horta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Guinardò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pleased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SIXTH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ONLY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BARCELONA  INTERNATIONAL 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HUMOR SHORT FILM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festival ,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neighborhood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Taxonera.</w:t>
      </w:r>
    </w:p>
    <w:p w14:paraId="508E8BAC" w14:textId="77777777" w:rsidR="001B1632" w:rsidRPr="001B1632" w:rsidRDefault="001B1632" w:rsidP="001B1632">
      <w:pPr>
        <w:spacing w:after="3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#taSHORTfest2022</w:t>
      </w:r>
    </w:p>
    <w:p w14:paraId="07912326" w14:textId="77777777" w:rsidR="001B1632" w:rsidRPr="001B1632" w:rsidRDefault="001B1632" w:rsidP="001B1632">
      <w:pPr>
        <w:spacing w:after="3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July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 1 and 2, 2022</w:t>
      </w:r>
    </w:p>
    <w:p w14:paraId="65FE29B1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RULES OF THE SHORT FILMS CONTEST</w:t>
      </w:r>
    </w:p>
    <w:p w14:paraId="629250AD" w14:textId="77777777" w:rsidR="001B1632" w:rsidRPr="001B1632" w:rsidRDefault="001B1632" w:rsidP="001B1632">
      <w:pPr>
        <w:numPr>
          <w:ilvl w:val="0"/>
          <w:numId w:val="17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oriented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genre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HUMOR and COMEDY. So,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fulfilling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condition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GRAND PRIZE #vacaconbotas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taSHORTfest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humor short film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open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shorts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people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over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18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years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22DF3D6" w14:textId="77777777" w:rsidR="001B1632" w:rsidRPr="001B1632" w:rsidRDefault="001B1632" w:rsidP="001B1632">
      <w:pPr>
        <w:numPr>
          <w:ilvl w:val="0"/>
          <w:numId w:val="17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period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begin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February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1, 2022  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end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May 31, 2022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costing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€2 per film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7F01D4D" w14:textId="77777777" w:rsidR="001B1632" w:rsidRPr="001B1632" w:rsidRDefault="001B1632" w:rsidP="001B1632">
      <w:pPr>
        <w:numPr>
          <w:ilvl w:val="0"/>
          <w:numId w:val="17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reserves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right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close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shipment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before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after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necessary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through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online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platforms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1A0F488" w14:textId="77777777" w:rsidR="001B1632" w:rsidRPr="001B1632" w:rsidRDefault="001B1632" w:rsidP="001B1632">
      <w:pPr>
        <w:numPr>
          <w:ilvl w:val="0"/>
          <w:numId w:val="17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digital files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heritage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festival and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used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when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required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non-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profit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cultural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activities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publicize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festival.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Even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so, as a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well-deserved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courtesy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creators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told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about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activity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14:paraId="06D1CBEB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REGISTERED OBLIGATIONS</w:t>
      </w:r>
    </w:p>
    <w:p w14:paraId="3988A6ED" w14:textId="77777777" w:rsidR="001B1632" w:rsidRPr="001B1632" w:rsidRDefault="001B1632" w:rsidP="001B1632">
      <w:pPr>
        <w:numPr>
          <w:ilvl w:val="0"/>
          <w:numId w:val="1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IMPORTANT: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Before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participating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contest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each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must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read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fully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accept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rules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principle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competition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who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violates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rules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longer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contest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entitled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prize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could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otherwise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won.</w:t>
      </w:r>
    </w:p>
    <w:p w14:paraId="4A78A08C" w14:textId="77777777" w:rsidR="001B1632" w:rsidRPr="001B1632" w:rsidRDefault="001B1632" w:rsidP="001B1632">
      <w:pPr>
        <w:numPr>
          <w:ilvl w:val="0"/>
          <w:numId w:val="1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Each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author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and/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group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work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0B3FB85" w14:textId="77777777" w:rsidR="001B1632" w:rsidRPr="001B1632" w:rsidRDefault="001B1632" w:rsidP="001B1632">
      <w:pPr>
        <w:numPr>
          <w:ilvl w:val="0"/>
          <w:numId w:val="1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owners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responsible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rights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related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works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trusts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films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subject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claim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decline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legal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responsibility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regarding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their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owners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and/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producers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event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a legal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claim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commission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reserves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right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claim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return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prizes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both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physical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monetary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)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which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carried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out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effectively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winners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.</w:t>
      </w:r>
    </w:p>
    <w:p w14:paraId="63C4DCEE" w14:textId="77777777" w:rsidR="001B1632" w:rsidRPr="001B1632" w:rsidRDefault="001B1632" w:rsidP="001B1632">
      <w:pPr>
        <w:numPr>
          <w:ilvl w:val="0"/>
          <w:numId w:val="1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Shipping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costs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borne,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participants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25C7878" w14:textId="77777777" w:rsidR="001B1632" w:rsidRPr="001B1632" w:rsidRDefault="001B1632" w:rsidP="001B1632">
      <w:pPr>
        <w:numPr>
          <w:ilvl w:val="0"/>
          <w:numId w:val="1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you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selected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 a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would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love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your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failing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representative,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attend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ceremony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take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place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July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2, at 9:00 p.m. at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Teixonera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Civic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Center 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Carrer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Arenys, 75, 08035 Barcelona.  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setback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new date, time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even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format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(on-line,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face-to-face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notified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advance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0865D8D" w14:textId="77777777" w:rsidR="001B1632" w:rsidRPr="001B1632" w:rsidRDefault="001B1632" w:rsidP="001B1632">
      <w:pPr>
        <w:numPr>
          <w:ilvl w:val="0"/>
          <w:numId w:val="1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winner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TASHORTFEST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award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humor short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,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offered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possibility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being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automatically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Jury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next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edition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provided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he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agrees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there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no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conflict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short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his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selected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main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prize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following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edition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14:paraId="3DBFA86A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SHORTS REQUIREMENTS</w:t>
      </w:r>
    </w:p>
    <w:p w14:paraId="7CACBB34" w14:textId="77777777" w:rsidR="001B1632" w:rsidRPr="001B1632" w:rsidRDefault="001B1632" w:rsidP="001B1632">
      <w:pPr>
        <w:numPr>
          <w:ilvl w:val="0"/>
          <w:numId w:val="19"/>
        </w:numPr>
        <w:spacing w:after="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96B740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theme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free,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genre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although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humor/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comedy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character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festival)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must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predominate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technique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used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(real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image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animation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computer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graphics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...).</w:t>
      </w:r>
    </w:p>
    <w:p w14:paraId="7600C160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duration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exceed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20 minutes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.</w:t>
      </w:r>
    </w:p>
    <w:p w14:paraId="160789BF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Said short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must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completely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finished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after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January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1, 2017</w:t>
      </w:r>
    </w:p>
    <w:p w14:paraId="3A3C2041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finalist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previous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editions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NOT be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selected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.</w:t>
      </w:r>
    </w:p>
    <w:p w14:paraId="2FAE3C79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short films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be in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Spanish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Catalan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subtitles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either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two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languages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​​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another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language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A52C626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request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English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subtitles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shot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Spanish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Catalan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48871A0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June 1,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contact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who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must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attentive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e-mail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notification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from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17BEE73" w14:textId="77777777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files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downloaded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must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display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options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maximum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2GB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weight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14:paraId="5696FCEC" w14:textId="26A454DE" w:rsidR="001B1632" w:rsidRPr="001B1632" w:rsidRDefault="001B1632" w:rsidP="001B1632">
      <w:pPr>
        <w:numPr>
          <w:ilvl w:val="1"/>
          <w:numId w:val="1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€2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from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01-Feb-2022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31-MAY-2022.</w:t>
      </w:r>
    </w:p>
    <w:p w14:paraId="7971C7C4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AWARDS</w:t>
      </w:r>
    </w:p>
    <w:p w14:paraId="1D09A8D6" w14:textId="77777777" w:rsidR="001B1632" w:rsidRPr="001B1632" w:rsidRDefault="001B1632" w:rsidP="001B1632">
      <w:pPr>
        <w:numPr>
          <w:ilvl w:val="0"/>
          <w:numId w:val="21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presented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meet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rules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eligible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major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prizes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(taSHORTfest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technical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categories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169ECC52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65113091" w14:textId="77777777" w:rsidR="001B1632" w:rsidRPr="001B1632" w:rsidRDefault="001B1632" w:rsidP="001B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Major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 PRIZES</w:t>
      </w:r>
    </w:p>
    <w:p w14:paraId="5F810F27" w14:textId="77777777" w:rsidR="001B1632" w:rsidRPr="001B1632" w:rsidRDefault="001B1632" w:rsidP="001B1632">
      <w:pPr>
        <w:numPr>
          <w:ilvl w:val="0"/>
          <w:numId w:val="22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TASHORTFEST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Award</w:t>
      </w:r>
      <w:proofErr w:type="spellEnd"/>
    </w:p>
    <w:p w14:paraId="752F3B42" w14:textId="77777777" w:rsidR="001B1632" w:rsidRPr="001B1632" w:rsidRDefault="001B1632" w:rsidP="001B1632">
      <w:pPr>
        <w:numPr>
          <w:ilvl w:val="1"/>
          <w:numId w:val="22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trophy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 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dear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precious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#vacaconbotas.</w:t>
      </w:r>
    </w:p>
    <w:p w14:paraId="300148FD" w14:textId="77777777" w:rsidR="001B1632" w:rsidRPr="001B1632" w:rsidRDefault="001B1632" w:rsidP="001B1632">
      <w:pPr>
        <w:numPr>
          <w:ilvl w:val="1"/>
          <w:numId w:val="22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professional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independent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outside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C59EF0C" w14:textId="77777777" w:rsidR="001B1632" w:rsidRPr="001B1632" w:rsidRDefault="001B1632" w:rsidP="001B1632">
      <w:pPr>
        <w:numPr>
          <w:ilvl w:val="0"/>
          <w:numId w:val="23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PUBLIC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Award</w:t>
      </w:r>
      <w:proofErr w:type="spellEnd"/>
    </w:p>
    <w:p w14:paraId="613470BB" w14:textId="77777777" w:rsidR="001B1632" w:rsidRPr="001B1632" w:rsidRDefault="001B1632" w:rsidP="001B1632">
      <w:pPr>
        <w:numPr>
          <w:ilvl w:val="1"/>
          <w:numId w:val="23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attending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viewing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finalists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end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date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celebration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yet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determined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due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current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situation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):</w:t>
      </w:r>
    </w:p>
    <w:p w14:paraId="33D599D0" w14:textId="77777777" w:rsidR="001B1632" w:rsidRPr="001B1632" w:rsidRDefault="001B1632" w:rsidP="001B1632">
      <w:pPr>
        <w:numPr>
          <w:ilvl w:val="1"/>
          <w:numId w:val="23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certificate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</w:t>
      </w:r>
    </w:p>
    <w:p w14:paraId="247A9F46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0F3D0AB0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AWARDS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Technical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Categories</w:t>
      </w:r>
      <w:proofErr w:type="spellEnd"/>
    </w:p>
    <w:p w14:paraId="33CFB5A4" w14:textId="77777777" w:rsidR="001B1632" w:rsidRPr="001B1632" w:rsidRDefault="001B1632" w:rsidP="001B1632">
      <w:pPr>
        <w:numPr>
          <w:ilvl w:val="0"/>
          <w:numId w:val="24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actress</w:t>
      </w:r>
      <w:proofErr w:type="spellEnd"/>
    </w:p>
    <w:p w14:paraId="427814CB" w14:textId="77777777" w:rsidR="001B1632" w:rsidRPr="001B1632" w:rsidRDefault="001B1632" w:rsidP="001B1632">
      <w:pPr>
        <w:numPr>
          <w:ilvl w:val="1"/>
          <w:numId w:val="24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certificate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</w:t>
      </w:r>
    </w:p>
    <w:p w14:paraId="13C27CC7" w14:textId="77777777" w:rsidR="001B1632" w:rsidRPr="001B1632" w:rsidRDefault="001B1632" w:rsidP="001B1632">
      <w:pPr>
        <w:numPr>
          <w:ilvl w:val="1"/>
          <w:numId w:val="24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7398748" w14:textId="77777777" w:rsidR="001B1632" w:rsidRPr="001B1632" w:rsidRDefault="001B1632" w:rsidP="001B1632">
      <w:pPr>
        <w:numPr>
          <w:ilvl w:val="0"/>
          <w:numId w:val="25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Actor</w:t>
      </w:r>
    </w:p>
    <w:p w14:paraId="65079658" w14:textId="77777777" w:rsidR="001B1632" w:rsidRPr="001B1632" w:rsidRDefault="001B1632" w:rsidP="001B1632">
      <w:pPr>
        <w:numPr>
          <w:ilvl w:val="1"/>
          <w:numId w:val="25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certificate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</w:t>
      </w:r>
    </w:p>
    <w:p w14:paraId="6F1F88DB" w14:textId="77777777" w:rsidR="001B1632" w:rsidRPr="001B1632" w:rsidRDefault="001B1632" w:rsidP="001B1632">
      <w:pPr>
        <w:numPr>
          <w:ilvl w:val="1"/>
          <w:numId w:val="25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7D22010" w14:textId="77777777" w:rsidR="001B1632" w:rsidRPr="001B1632" w:rsidRDefault="001B1632" w:rsidP="001B1632">
      <w:pPr>
        <w:numPr>
          <w:ilvl w:val="0"/>
          <w:numId w:val="26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Original Score</w:t>
      </w:r>
    </w:p>
    <w:p w14:paraId="4324CBDF" w14:textId="77777777" w:rsidR="001B1632" w:rsidRPr="001B1632" w:rsidRDefault="001B1632" w:rsidP="001B1632">
      <w:pPr>
        <w:numPr>
          <w:ilvl w:val="1"/>
          <w:numId w:val="26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certificate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</w:t>
      </w:r>
    </w:p>
    <w:p w14:paraId="75ADFD7B" w14:textId="77777777" w:rsidR="001B1632" w:rsidRPr="001B1632" w:rsidRDefault="001B1632" w:rsidP="001B1632">
      <w:pPr>
        <w:numPr>
          <w:ilvl w:val="1"/>
          <w:numId w:val="26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EE23EDC" w14:textId="77777777" w:rsidR="001B1632" w:rsidRPr="001B1632" w:rsidRDefault="001B1632" w:rsidP="001B1632">
      <w:pPr>
        <w:numPr>
          <w:ilvl w:val="0"/>
          <w:numId w:val="27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screenplay</w:t>
      </w:r>
      <w:proofErr w:type="spellEnd"/>
    </w:p>
    <w:p w14:paraId="38925C68" w14:textId="77777777" w:rsidR="001B1632" w:rsidRPr="001B1632" w:rsidRDefault="001B1632" w:rsidP="001B1632">
      <w:pPr>
        <w:numPr>
          <w:ilvl w:val="1"/>
          <w:numId w:val="27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certificate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</w:t>
      </w:r>
    </w:p>
    <w:p w14:paraId="61EFDD7E" w14:textId="77777777" w:rsidR="001B1632" w:rsidRPr="001B1632" w:rsidRDefault="001B1632" w:rsidP="001B1632">
      <w:pPr>
        <w:numPr>
          <w:ilvl w:val="1"/>
          <w:numId w:val="27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A111133" w14:textId="77777777" w:rsidR="001B1632" w:rsidRPr="001B1632" w:rsidRDefault="001B1632" w:rsidP="001B1632">
      <w:pPr>
        <w:numPr>
          <w:ilvl w:val="0"/>
          <w:numId w:val="28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Best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Photography</w:t>
      </w:r>
      <w:proofErr w:type="spellEnd"/>
    </w:p>
    <w:p w14:paraId="0BCDB6FC" w14:textId="77777777" w:rsidR="001B1632" w:rsidRPr="001B1632" w:rsidRDefault="001B1632" w:rsidP="001B1632">
      <w:pPr>
        <w:numPr>
          <w:ilvl w:val="1"/>
          <w:numId w:val="28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 xml:space="preserve">festival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certificate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ES"/>
        </w:rPr>
        <w:t>.</w:t>
      </w:r>
    </w:p>
    <w:p w14:paraId="6DF192C6" w14:textId="77777777" w:rsidR="001B1632" w:rsidRPr="001B1632" w:rsidRDefault="001B1632" w:rsidP="001B1632">
      <w:pPr>
        <w:numPr>
          <w:ilvl w:val="1"/>
          <w:numId w:val="28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Chosen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7989CBB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prizes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vary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considers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so,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without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prior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notice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Keep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eye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bases.</w:t>
      </w:r>
    </w:p>
    <w:p w14:paraId="64C193DD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THE COMMISSION</w:t>
      </w:r>
    </w:p>
    <w:p w14:paraId="71526EA2" w14:textId="77777777" w:rsidR="001B1632" w:rsidRPr="001B1632" w:rsidRDefault="001B1632" w:rsidP="001B1632">
      <w:pPr>
        <w:numPr>
          <w:ilvl w:val="0"/>
          <w:numId w:val="29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TaSHORTfest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commission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responsible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managing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derived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from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26B2588" w14:textId="77777777" w:rsidR="001B1632" w:rsidRPr="001B1632" w:rsidRDefault="001B1632" w:rsidP="001B1632">
      <w:pPr>
        <w:numPr>
          <w:ilvl w:val="0"/>
          <w:numId w:val="29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Duties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638B7C70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Make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selection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delivered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professional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screened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2, 2022.</w:t>
      </w:r>
    </w:p>
    <w:p w14:paraId="7931D111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Starting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June 15, 2022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approximately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notify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participants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finalists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72E7E1A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Manage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claims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actions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arising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from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creation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festival.</w:t>
      </w:r>
    </w:p>
    <w:p w14:paraId="1DA867EA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Manage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update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website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social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0A745E3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obligations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previous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points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related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proper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functioning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prestige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festival.</w:t>
      </w:r>
    </w:p>
    <w:p w14:paraId="0C30F30E" w14:textId="77777777" w:rsidR="001B1632" w:rsidRPr="001B1632" w:rsidRDefault="001B1632" w:rsidP="001B1632">
      <w:pPr>
        <w:numPr>
          <w:ilvl w:val="0"/>
          <w:numId w:val="29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 reserves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right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4CE90E8B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Reject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work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due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poor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quality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image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sound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non-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compliance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bases.</w:t>
      </w:r>
    </w:p>
    <w:p w14:paraId="23DFB5A7" w14:textId="77777777" w:rsidR="001B1632" w:rsidRPr="001B1632" w:rsidRDefault="001B1632" w:rsidP="001B1632">
      <w:pPr>
        <w:numPr>
          <w:ilvl w:val="1"/>
          <w:numId w:val="29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Modify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point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circumstances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require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committing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pertinent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notifications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8488243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JURY</w:t>
      </w:r>
    </w:p>
    <w:p w14:paraId="70BA1FD3" w14:textId="77777777" w:rsidR="001B1632" w:rsidRPr="001B1632" w:rsidRDefault="001B1632" w:rsidP="001B1632">
      <w:pPr>
        <w:numPr>
          <w:ilvl w:val="0"/>
          <w:numId w:val="30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decisions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final.</w:t>
      </w:r>
    </w:p>
    <w:p w14:paraId="2F63D98A" w14:textId="77777777" w:rsidR="001B1632" w:rsidRPr="001B1632" w:rsidRDefault="001B1632" w:rsidP="001B1632">
      <w:pPr>
        <w:numPr>
          <w:ilvl w:val="0"/>
          <w:numId w:val="30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Professional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"TASHORTFEST"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Composed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members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who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specialists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cinematography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genre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humor, culture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related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cinema.</w:t>
      </w:r>
    </w:p>
    <w:p w14:paraId="249D4E96" w14:textId="77777777" w:rsidR="001B1632" w:rsidRPr="001B1632" w:rsidRDefault="001B1632" w:rsidP="001B1632">
      <w:pPr>
        <w:numPr>
          <w:ilvl w:val="0"/>
          <w:numId w:val="30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jury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grant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special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mentions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deems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appropriate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diploma,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without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financial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endowment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trophy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14:paraId="41DCA6F6" w14:textId="77777777" w:rsidR="001B1632" w:rsidRPr="001B1632" w:rsidRDefault="001B1632" w:rsidP="001B1632">
      <w:pPr>
        <w:numPr>
          <w:ilvl w:val="0"/>
          <w:numId w:val="30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attending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viewing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,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July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2)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Taxonera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neighborhood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, Barcelona, ​​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</w:t>
      </w:r>
      <w:proofErr w:type="spellEnd"/>
    </w:p>
    <w:p w14:paraId="48FDF65F" w14:textId="77777777" w:rsidR="001B1632" w:rsidRPr="001B1632" w:rsidRDefault="001B1632" w:rsidP="001B1632">
      <w:pPr>
        <w:numPr>
          <w:ilvl w:val="1"/>
          <w:numId w:val="30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Audience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short film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obtains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highest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vote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count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based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votes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correctly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cast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viewers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after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screenings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1E16D88" w14:textId="77777777" w:rsidR="001B1632" w:rsidRPr="001B1632" w:rsidRDefault="001B1632" w:rsidP="001B1632">
      <w:pPr>
        <w:numPr>
          <w:ilvl w:val="1"/>
          <w:numId w:val="30"/>
        </w:numPr>
        <w:spacing w:before="100" w:beforeAutospacing="1" w:after="90" w:line="240" w:lineRule="auto"/>
        <w:ind w:left="26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recount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carried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out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commission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5033DE23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DISPLAY</w:t>
      </w:r>
    </w:p>
    <w:p w14:paraId="70DDB57C" w14:textId="77777777" w:rsidR="001B1632" w:rsidRPr="001B1632" w:rsidRDefault="001B1632" w:rsidP="001B1632">
      <w:pPr>
        <w:numPr>
          <w:ilvl w:val="0"/>
          <w:numId w:val="31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establish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exact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viewing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schedule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as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soon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possible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4884EE9" w14:textId="77777777" w:rsidR="001B1632" w:rsidRPr="001B1632" w:rsidRDefault="001B1632" w:rsidP="001B1632">
      <w:pPr>
        <w:numPr>
          <w:ilvl w:val="0"/>
          <w:numId w:val="31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awards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ceremony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scheduled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last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take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place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July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2, at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Center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Cívic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la Teixonera, </w:t>
      </w:r>
      <w:proofErr w:type="spellStart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Carrer</w:t>
      </w:r>
      <w:proofErr w:type="spellEnd"/>
      <w:r w:rsidRPr="001B16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Arenys, 75, 08035 Barcelona, ​​at 9:00 p.m.</w:t>
      </w:r>
    </w:p>
    <w:p w14:paraId="7C47F3AB" w14:textId="77777777" w:rsidR="001B1632" w:rsidRPr="001B1632" w:rsidRDefault="001B1632" w:rsidP="001B1632">
      <w:pPr>
        <w:numPr>
          <w:ilvl w:val="0"/>
          <w:numId w:val="31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possible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due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circumstances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pandemic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others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format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modified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Stay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tuned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social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networks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more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F5BDBB5" w14:textId="77777777" w:rsidR="001B1632" w:rsidRPr="001B1632" w:rsidRDefault="001B1632" w:rsidP="001B1632">
      <w:pPr>
        <w:numPr>
          <w:ilvl w:val="0"/>
          <w:numId w:val="31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case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holding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physical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format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respect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abide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rules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obligations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imposed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bodies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terms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security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3208A0DF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10105711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FINAL PROVISIONS</w:t>
      </w:r>
    </w:p>
    <w:p w14:paraId="5DE8E8A9" w14:textId="77777777" w:rsidR="001B1632" w:rsidRPr="001B1632" w:rsidRDefault="001B1632" w:rsidP="001B1632">
      <w:pPr>
        <w:numPr>
          <w:ilvl w:val="0"/>
          <w:numId w:val="32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Occurrences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contemplated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resolved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Commission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B329228" w14:textId="77777777" w:rsidR="001B1632" w:rsidRPr="001B1632" w:rsidRDefault="001B1632" w:rsidP="001B1632">
      <w:pPr>
        <w:numPr>
          <w:ilvl w:val="0"/>
          <w:numId w:val="32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acceptance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implies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accepting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finalist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pieces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attending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appear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videographic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photographic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records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future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dissemination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campaigns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well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photographs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recordings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made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during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planned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dissemination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both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written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press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as in digital broadcasts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occasion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of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tasSHORTfest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(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exclusively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14:paraId="6E1DDE8C" w14:textId="77777777" w:rsidR="001B1632" w:rsidRPr="001B1632" w:rsidRDefault="001B1632" w:rsidP="001B1632">
      <w:pPr>
        <w:numPr>
          <w:ilvl w:val="0"/>
          <w:numId w:val="32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reserves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right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able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visualize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where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required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works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received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order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promote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advertise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cultural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events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considers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AEF8EC8" w14:textId="77777777" w:rsidR="001B1632" w:rsidRPr="001B1632" w:rsidRDefault="001B1632" w:rsidP="001B1632">
      <w:pPr>
        <w:numPr>
          <w:ilvl w:val="0"/>
          <w:numId w:val="32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organization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transfer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work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third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parties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exploitation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other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than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advertising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festival.</w:t>
      </w:r>
    </w:p>
    <w:p w14:paraId="2345541E" w14:textId="77777777" w:rsidR="001B1632" w:rsidRPr="001B1632" w:rsidRDefault="001B1632" w:rsidP="001B1632">
      <w:pPr>
        <w:numPr>
          <w:ilvl w:val="0"/>
          <w:numId w:val="32"/>
        </w:numPr>
        <w:spacing w:before="100" w:beforeAutospacing="1" w:after="90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commission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reserves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right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modify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these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bases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without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prior </w:t>
      </w:r>
      <w:proofErr w:type="spellStart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notice</w:t>
      </w:r>
      <w:proofErr w:type="spellEnd"/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2F75E55" w14:textId="77777777" w:rsid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39D42B" w14:textId="77777777" w:rsid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4B6C5AA" w14:textId="4F4180FE" w:rsidR="001B1632" w:rsidRPr="001B1632" w:rsidRDefault="008A7CBA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="001B1632" w:rsidRPr="001B163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www.tashorfest.com</w:t>
        </w:r>
      </w:hyperlink>
    </w:p>
    <w:p w14:paraId="42C9C32E" w14:textId="77777777" w:rsidR="001B1632" w:rsidRPr="001B1632" w:rsidRDefault="008A7CBA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1" w:tgtFrame="_blank" w:history="1">
        <w:r w:rsidR="001B1632" w:rsidRPr="001B1632">
          <w:rPr>
            <w:rFonts w:ascii="Times New Roman" w:eastAsia="Times New Roman" w:hAnsi="Times New Roman" w:cs="Times New Roman"/>
            <w:color w:val="CE842F"/>
            <w:sz w:val="24"/>
            <w:szCs w:val="24"/>
            <w:u w:val="single"/>
            <w:lang w:eastAsia="es-ES"/>
          </w:rPr>
          <w:t>info@tashortfest.com</w:t>
        </w:r>
      </w:hyperlink>
    </w:p>
    <w:p w14:paraId="51518CEF" w14:textId="77777777" w:rsidR="001B1632" w:rsidRPr="001B1632" w:rsidRDefault="008A7CBA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2" w:tgtFrame="_blank" w:history="1">
        <w:r w:rsidR="001B1632" w:rsidRPr="001B1632">
          <w:rPr>
            <w:rFonts w:ascii="Times New Roman" w:eastAsia="Times New Roman" w:hAnsi="Times New Roman" w:cs="Times New Roman"/>
            <w:color w:val="CE842F"/>
            <w:sz w:val="24"/>
            <w:szCs w:val="24"/>
            <w:u w:val="single"/>
            <w:lang w:eastAsia="es-ES"/>
          </w:rPr>
          <w:t>facebook.com/</w:t>
        </w:r>
        <w:proofErr w:type="spellStart"/>
        <w:r w:rsidR="001B1632" w:rsidRPr="001B1632">
          <w:rPr>
            <w:rFonts w:ascii="Times New Roman" w:eastAsia="Times New Roman" w:hAnsi="Times New Roman" w:cs="Times New Roman"/>
            <w:color w:val="CE842F"/>
            <w:sz w:val="24"/>
            <w:szCs w:val="24"/>
            <w:u w:val="single"/>
            <w:lang w:eastAsia="es-ES"/>
          </w:rPr>
          <w:t>Tashortfest</w:t>
        </w:r>
        <w:proofErr w:type="spellEnd"/>
      </w:hyperlink>
    </w:p>
    <w:p w14:paraId="409882C4" w14:textId="77777777" w:rsidR="001B1632" w:rsidRPr="001B1632" w:rsidRDefault="008A7CBA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3" w:tgtFrame="_blank" w:history="1">
        <w:r w:rsidR="001B1632" w:rsidRPr="001B1632">
          <w:rPr>
            <w:rFonts w:ascii="Times New Roman" w:eastAsia="Times New Roman" w:hAnsi="Times New Roman" w:cs="Times New Roman"/>
            <w:color w:val="CE842F"/>
            <w:sz w:val="24"/>
            <w:szCs w:val="24"/>
            <w:u w:val="single"/>
            <w:lang w:eastAsia="es-ES"/>
          </w:rPr>
          <w:t>@tashortfest</w:t>
        </w:r>
      </w:hyperlink>
    </w:p>
    <w:p w14:paraId="35DD8028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0D8A480A" w14:textId="5AE739A1" w:rsidR="001B1632" w:rsidRPr="001B1632" w:rsidRDefault="001B1632" w:rsidP="001B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lastRenderedPageBreak/>
        <w:t>#taSHORTfest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#VacaConBotas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#AñoBerlanga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#Comedy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#Humor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#Barcelona</w:t>
      </w: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B1632"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>#PureShort</w:t>
      </w:r>
    </w:p>
    <w:p w14:paraId="0CFA6261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7C9CE64C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ORGANIZA</w:t>
      </w:r>
    </w:p>
    <w:p w14:paraId="2A3BE141" w14:textId="4D99D2BD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7A21552D" wp14:editId="39780D0F">
            <wp:extent cx="2449195" cy="906145"/>
            <wp:effectExtent l="0" t="0" r="8255" b="8255"/>
            <wp:docPr id="5" name="Imagen 5" descr="Logotipo&#10;&#10;Descripción generada automáticament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6F7" w14:textId="3F98A5DB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BCD8F23" wp14:editId="053E3C36">
            <wp:extent cx="1812925" cy="2560320"/>
            <wp:effectExtent l="0" t="0" r="0" b="0"/>
            <wp:docPr id="4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4F18" w14:textId="69189446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color w:val="CE842F"/>
          <w:sz w:val="24"/>
          <w:szCs w:val="24"/>
          <w:lang w:eastAsia="es-ES"/>
        </w:rPr>
        <w:drawing>
          <wp:inline distT="0" distB="0" distL="0" distR="0" wp14:anchorId="47F93237" wp14:editId="5393D328">
            <wp:extent cx="1892300" cy="620395"/>
            <wp:effectExtent l="0" t="0" r="0" b="8255"/>
            <wp:docPr id="3" name="Imagen 3" descr="Text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0BA3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14:paraId="294E1D5F" w14:textId="77777777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  <w:t>Colabora y participa</w:t>
      </w:r>
    </w:p>
    <w:p w14:paraId="34C97EFC" w14:textId="7031700A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3E08559A" wp14:editId="3261E240">
            <wp:extent cx="1105535" cy="110553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9493D" w14:textId="73BA754E" w:rsidR="001B1632" w:rsidRPr="001B1632" w:rsidRDefault="001B1632" w:rsidP="001B1632">
      <w:pPr>
        <w:spacing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B16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60C8C4D1" wp14:editId="49A5ABBE">
            <wp:extent cx="2440940" cy="516890"/>
            <wp:effectExtent l="0" t="0" r="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A564" w14:textId="77777777" w:rsidR="00D33E19" w:rsidRPr="001B1632" w:rsidRDefault="00D33E19" w:rsidP="001B1632"/>
    <w:sectPr w:rsidR="00D33E19" w:rsidRPr="001B1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ika Negativ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2B9"/>
    <w:multiLevelType w:val="multilevel"/>
    <w:tmpl w:val="496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875B7"/>
    <w:multiLevelType w:val="multilevel"/>
    <w:tmpl w:val="5A1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97C46"/>
    <w:multiLevelType w:val="multilevel"/>
    <w:tmpl w:val="B87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4324"/>
    <w:multiLevelType w:val="multilevel"/>
    <w:tmpl w:val="091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B3A42"/>
    <w:multiLevelType w:val="multilevel"/>
    <w:tmpl w:val="78B4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512F3"/>
    <w:multiLevelType w:val="multilevel"/>
    <w:tmpl w:val="4BF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D3BA5"/>
    <w:multiLevelType w:val="multilevel"/>
    <w:tmpl w:val="BF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16C5"/>
    <w:multiLevelType w:val="multilevel"/>
    <w:tmpl w:val="583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8094B"/>
    <w:multiLevelType w:val="multilevel"/>
    <w:tmpl w:val="440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D908E6"/>
    <w:multiLevelType w:val="multilevel"/>
    <w:tmpl w:val="2AC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305494"/>
    <w:multiLevelType w:val="multilevel"/>
    <w:tmpl w:val="F13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442736"/>
    <w:multiLevelType w:val="multilevel"/>
    <w:tmpl w:val="17B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2B1769"/>
    <w:multiLevelType w:val="multilevel"/>
    <w:tmpl w:val="88A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CE4E1B"/>
    <w:multiLevelType w:val="multilevel"/>
    <w:tmpl w:val="466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6440F7"/>
    <w:multiLevelType w:val="multilevel"/>
    <w:tmpl w:val="0FA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0C7F26"/>
    <w:multiLevelType w:val="multilevel"/>
    <w:tmpl w:val="40D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BF3F1D"/>
    <w:multiLevelType w:val="multilevel"/>
    <w:tmpl w:val="1AB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4525A"/>
    <w:multiLevelType w:val="multilevel"/>
    <w:tmpl w:val="36E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BD315B"/>
    <w:multiLevelType w:val="multilevel"/>
    <w:tmpl w:val="513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A60BE"/>
    <w:multiLevelType w:val="multilevel"/>
    <w:tmpl w:val="45B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B82749"/>
    <w:multiLevelType w:val="multilevel"/>
    <w:tmpl w:val="8B8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581C9F"/>
    <w:multiLevelType w:val="multilevel"/>
    <w:tmpl w:val="5E5C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C66417"/>
    <w:multiLevelType w:val="multilevel"/>
    <w:tmpl w:val="47A2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9F38EE"/>
    <w:multiLevelType w:val="multilevel"/>
    <w:tmpl w:val="977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B56668"/>
    <w:multiLevelType w:val="multilevel"/>
    <w:tmpl w:val="E7A4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AE5643"/>
    <w:multiLevelType w:val="multilevel"/>
    <w:tmpl w:val="1A28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F247BE"/>
    <w:multiLevelType w:val="multilevel"/>
    <w:tmpl w:val="0EE2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15336"/>
    <w:multiLevelType w:val="multilevel"/>
    <w:tmpl w:val="0E8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654814"/>
    <w:multiLevelType w:val="multilevel"/>
    <w:tmpl w:val="D3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332075"/>
    <w:multiLevelType w:val="multilevel"/>
    <w:tmpl w:val="D10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E51235"/>
    <w:multiLevelType w:val="multilevel"/>
    <w:tmpl w:val="3B7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B43D24"/>
    <w:multiLevelType w:val="multilevel"/>
    <w:tmpl w:val="B40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AB216D"/>
    <w:multiLevelType w:val="multilevel"/>
    <w:tmpl w:val="128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935701"/>
    <w:multiLevelType w:val="multilevel"/>
    <w:tmpl w:val="0BD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2759CC"/>
    <w:multiLevelType w:val="multilevel"/>
    <w:tmpl w:val="8180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4519C7"/>
    <w:multiLevelType w:val="multilevel"/>
    <w:tmpl w:val="3592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201D9"/>
    <w:multiLevelType w:val="multilevel"/>
    <w:tmpl w:val="0A1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A70EC3"/>
    <w:multiLevelType w:val="multilevel"/>
    <w:tmpl w:val="EE98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1F6052"/>
    <w:multiLevelType w:val="multilevel"/>
    <w:tmpl w:val="EF8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14504B"/>
    <w:multiLevelType w:val="multilevel"/>
    <w:tmpl w:val="3CEC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6A758E"/>
    <w:multiLevelType w:val="multilevel"/>
    <w:tmpl w:val="39F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0A27FA"/>
    <w:multiLevelType w:val="multilevel"/>
    <w:tmpl w:val="CAF2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9F59C2"/>
    <w:multiLevelType w:val="multilevel"/>
    <w:tmpl w:val="3F7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5F7825"/>
    <w:multiLevelType w:val="multilevel"/>
    <w:tmpl w:val="CD9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CD0C7A"/>
    <w:multiLevelType w:val="multilevel"/>
    <w:tmpl w:val="9C9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BD4F54"/>
    <w:multiLevelType w:val="multilevel"/>
    <w:tmpl w:val="24BC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F27FEE"/>
    <w:multiLevelType w:val="multilevel"/>
    <w:tmpl w:val="529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727CD8"/>
    <w:multiLevelType w:val="multilevel"/>
    <w:tmpl w:val="9FA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9"/>
  </w:num>
  <w:num w:numId="3">
    <w:abstractNumId w:val="30"/>
  </w:num>
  <w:num w:numId="4">
    <w:abstractNumId w:val="12"/>
  </w:num>
  <w:num w:numId="5">
    <w:abstractNumId w:val="37"/>
  </w:num>
  <w:num w:numId="6">
    <w:abstractNumId w:val="41"/>
  </w:num>
  <w:num w:numId="7">
    <w:abstractNumId w:val="35"/>
  </w:num>
  <w:num w:numId="8">
    <w:abstractNumId w:val="0"/>
  </w:num>
  <w:num w:numId="9">
    <w:abstractNumId w:val="25"/>
  </w:num>
  <w:num w:numId="10">
    <w:abstractNumId w:val="1"/>
  </w:num>
  <w:num w:numId="11">
    <w:abstractNumId w:val="32"/>
  </w:num>
  <w:num w:numId="12">
    <w:abstractNumId w:val="3"/>
  </w:num>
  <w:num w:numId="13">
    <w:abstractNumId w:val="26"/>
  </w:num>
  <w:num w:numId="14">
    <w:abstractNumId w:val="4"/>
  </w:num>
  <w:num w:numId="15">
    <w:abstractNumId w:val="46"/>
  </w:num>
  <w:num w:numId="16">
    <w:abstractNumId w:val="34"/>
  </w:num>
  <w:num w:numId="17">
    <w:abstractNumId w:val="31"/>
  </w:num>
  <w:num w:numId="18">
    <w:abstractNumId w:val="14"/>
  </w:num>
  <w:num w:numId="19">
    <w:abstractNumId w:val="38"/>
  </w:num>
  <w:num w:numId="20">
    <w:abstractNumId w:val="36"/>
  </w:num>
  <w:num w:numId="21">
    <w:abstractNumId w:val="19"/>
  </w:num>
  <w:num w:numId="22">
    <w:abstractNumId w:val="13"/>
  </w:num>
  <w:num w:numId="23">
    <w:abstractNumId w:val="24"/>
  </w:num>
  <w:num w:numId="24">
    <w:abstractNumId w:val="45"/>
  </w:num>
  <w:num w:numId="25">
    <w:abstractNumId w:val="5"/>
  </w:num>
  <w:num w:numId="26">
    <w:abstractNumId w:val="6"/>
  </w:num>
  <w:num w:numId="27">
    <w:abstractNumId w:val="27"/>
  </w:num>
  <w:num w:numId="28">
    <w:abstractNumId w:val="10"/>
  </w:num>
  <w:num w:numId="29">
    <w:abstractNumId w:val="17"/>
  </w:num>
  <w:num w:numId="30">
    <w:abstractNumId w:val="47"/>
  </w:num>
  <w:num w:numId="31">
    <w:abstractNumId w:val="11"/>
  </w:num>
  <w:num w:numId="32">
    <w:abstractNumId w:val="8"/>
  </w:num>
  <w:num w:numId="33">
    <w:abstractNumId w:val="39"/>
  </w:num>
  <w:num w:numId="34">
    <w:abstractNumId w:val="9"/>
  </w:num>
  <w:num w:numId="35">
    <w:abstractNumId w:val="22"/>
  </w:num>
  <w:num w:numId="36">
    <w:abstractNumId w:val="42"/>
  </w:num>
  <w:num w:numId="37">
    <w:abstractNumId w:val="7"/>
  </w:num>
  <w:num w:numId="38">
    <w:abstractNumId w:val="28"/>
  </w:num>
  <w:num w:numId="39">
    <w:abstractNumId w:val="33"/>
  </w:num>
  <w:num w:numId="40">
    <w:abstractNumId w:val="2"/>
  </w:num>
  <w:num w:numId="41">
    <w:abstractNumId w:val="21"/>
  </w:num>
  <w:num w:numId="42">
    <w:abstractNumId w:val="18"/>
  </w:num>
  <w:num w:numId="43">
    <w:abstractNumId w:val="40"/>
  </w:num>
  <w:num w:numId="44">
    <w:abstractNumId w:val="15"/>
  </w:num>
  <w:num w:numId="45">
    <w:abstractNumId w:val="23"/>
  </w:num>
  <w:num w:numId="46">
    <w:abstractNumId w:val="16"/>
  </w:num>
  <w:num w:numId="47">
    <w:abstractNumId w:val="4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2"/>
    <w:rsid w:val="001B1632"/>
    <w:rsid w:val="00725770"/>
    <w:rsid w:val="008A7CBA"/>
    <w:rsid w:val="00D3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178E"/>
  <w15:chartTrackingRefBased/>
  <w15:docId w15:val="{D22F7EEF-BA63-488B-AB31-EABE908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B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1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63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163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B163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B1632"/>
    <w:rPr>
      <w:color w:val="0000FF"/>
      <w:u w:val="single"/>
    </w:rPr>
  </w:style>
  <w:style w:type="paragraph" w:customStyle="1" w:styleId="elementor-heading-title">
    <w:name w:val="elementor-heading-title"/>
    <w:basedOn w:val="Normal"/>
    <w:rsid w:val="001B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B1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0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3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8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0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256">
          <w:marLeft w:val="0"/>
          <w:marRight w:val="0"/>
          <w:marTop w:val="0"/>
          <w:marBottom w:val="0"/>
          <w:divBdr>
            <w:top w:val="single" w:sz="6" w:space="8" w:color="D4D4D4"/>
            <w:left w:val="single" w:sz="6" w:space="8" w:color="D4D4D4"/>
            <w:bottom w:val="none" w:sz="0" w:space="0" w:color="auto"/>
            <w:right w:val="single" w:sz="6" w:space="8" w:color="D4D4D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zypiuntur.com/" TargetMode="External"/><Relationship Id="rId13" Type="http://schemas.openxmlformats.org/officeDocument/2006/relationships/hyperlink" Target="https://twitter.com/taSHORTfest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juntament.barcelona.cat/ccivics/teixonera" TargetMode="External"/><Relationship Id="rId12" Type="http://schemas.openxmlformats.org/officeDocument/2006/relationships/hyperlink" Target="https://www.facebook.com/tashortfest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tashortfest.com/wp-content/uploads/2022/01/Pandela-Films-Logo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zzypiuntur.com/" TargetMode="External"/><Relationship Id="rId11" Type="http://schemas.openxmlformats.org/officeDocument/2006/relationships/hyperlink" Target="mailto:info@tashortfest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://www.tashorfest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ajuntament.barcelona.cat/ccivics/teixoner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2553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 J.L.</dc:creator>
  <cp:keywords/>
  <dc:description/>
  <cp:lastModifiedBy>FALI J.L.</cp:lastModifiedBy>
  <cp:revision>2</cp:revision>
  <dcterms:created xsi:type="dcterms:W3CDTF">2022-01-18T09:22:00Z</dcterms:created>
  <dcterms:modified xsi:type="dcterms:W3CDTF">2022-01-25T15:03:00Z</dcterms:modified>
</cp:coreProperties>
</file>