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 2"/>
        <w:bidi w:val="0"/>
      </w:pPr>
      <w:r>
        <w:rPr>
          <w:rFonts w:ascii="Arial Unicode MS" w:cs="Arial Unicode MS" w:hAnsi="Helvetica" w:eastAsia="Arial Unicode MS" w:hint="default"/>
          <w:rtl w:val="0"/>
        </w:rPr>
        <w:t>Краткое описание фестиваля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«Международный фестиваль современного короткометражного кино и социальной рекламы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»</w:t>
      </w:r>
    </w:p>
    <w:p>
      <w:pPr>
        <w:pStyle w:val="Текстовый блок"/>
        <w:bidi w:val="0"/>
      </w:pPr>
    </w:p>
    <w:p>
      <w:pPr>
        <w:pStyle w:val="Заголовок 2"/>
        <w:bidi w:val="0"/>
      </w:pPr>
      <w:r>
        <w:rPr>
          <w:rFonts w:ascii="Arial Unicode MS" w:cs="Arial Unicode MS" w:hAnsi="Helvetica" w:eastAsia="Arial Unicode MS" w:hint="default"/>
          <w:rtl w:val="0"/>
        </w:rPr>
        <w:t>Полное описание фестиваля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Кинофестиваль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"Artplay" </w:t>
      </w:r>
      <w:r>
        <w:rPr>
          <w:rFonts w:ascii="Arial Unicode MS" w:cs="Arial Unicode MS" w:hAnsi="Helvetica" w:eastAsia="Arial Unicode MS" w:hint="default"/>
          <w:rtl w:val="0"/>
        </w:rPr>
        <w:t>призван доказать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кино как искусство живо и продолжает развиваться и служить источником вдохновения для людей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 Идея фестиваля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стать новой творческой площадкой для тех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кто не боится открывать новые горизонты кинематографа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кто с помощью кино пытается говорить о сегодняшнем дне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используя яркие идеи и свой внутренний мир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Формат нашего фестиваля – короткометражные фильмы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социальная реклама и анимационные фильмы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В настоящее время любой желающий может стать режиссёром короткометражного фильма и показать его широкой публике и элите российской киноиндустрии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Состав жюри это </w:t>
      </w:r>
      <w:r>
        <w:rPr>
          <w:rFonts w:ascii="Helvetica" w:cs="Arial Unicode MS" w:hAnsi="Arial Unicode MS" w:eastAsia="Arial Unicode MS"/>
          <w:rtl w:val="0"/>
        </w:rPr>
        <w:t xml:space="preserve">6 </w:t>
      </w:r>
      <w:r>
        <w:rPr>
          <w:rFonts w:ascii="Arial Unicode MS" w:cs="Arial Unicode MS" w:hAnsi="Helvetica" w:eastAsia="Arial Unicode MS" w:hint="default"/>
          <w:rtl w:val="0"/>
        </w:rPr>
        <w:t>судей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которые являются профессиональными актерами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известными музыкантами и художниками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люди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чья жизнь связана с творчеством как с профессией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Текстовый блок"/>
        <w:bidi w:val="0"/>
      </w:pPr>
    </w:p>
    <w:p>
      <w:pPr>
        <w:pStyle w:val="Заголовок 2"/>
        <w:bidi w:val="0"/>
      </w:pPr>
      <w:r>
        <w:rPr>
          <w:rFonts w:ascii="Arial Unicode MS" w:cs="Arial Unicode MS" w:hAnsi="Helvetica" w:eastAsia="Arial Unicode MS" w:hint="default"/>
          <w:rtl w:val="0"/>
        </w:rPr>
        <w:t>Номинации кинофестиваля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Короткометражные фильмы</w:t>
      </w:r>
      <w:r>
        <w:rPr>
          <w:rFonts w:ascii="Helvetica"/>
          <w:b w:val="1"/>
          <w:bCs w:val="1"/>
          <w:rtl w:val="0"/>
          <w:lang w:val="ru-RU"/>
        </w:rPr>
        <w:t>:</w:t>
      </w:r>
    </w:p>
    <w:p>
      <w:pPr>
        <w:pStyle w:val="Текстовый блок"/>
        <w:numPr>
          <w:ilvl w:val="0"/>
          <w:numId w:val="2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Лучший фильм</w:t>
      </w:r>
    </w:p>
    <w:p>
      <w:pPr>
        <w:pStyle w:val="Текстовый блок"/>
        <w:numPr>
          <w:ilvl w:val="0"/>
          <w:numId w:val="3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Лучший режиссерская работа</w:t>
      </w:r>
    </w:p>
    <w:p>
      <w:pPr>
        <w:pStyle w:val="Текстовый блок"/>
        <w:numPr>
          <w:ilvl w:val="0"/>
          <w:numId w:val="4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Лучший исторический фильм</w:t>
      </w:r>
    </w:p>
    <w:p>
      <w:pPr>
        <w:pStyle w:val="Текстовый блок"/>
        <w:numPr>
          <w:ilvl w:val="0"/>
          <w:numId w:val="5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Лучший документальный фильм</w:t>
      </w:r>
    </w:p>
    <w:p>
      <w:pPr>
        <w:pStyle w:val="Текстовый блок"/>
        <w:numPr>
          <w:ilvl w:val="0"/>
          <w:numId w:val="6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Лучшая анимационная работа</w:t>
      </w:r>
    </w:p>
    <w:p>
      <w:pPr>
        <w:pStyle w:val="Текстовый блок"/>
        <w:numPr>
          <w:ilvl w:val="0"/>
          <w:numId w:val="7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Лучшая операторская работа</w:t>
      </w:r>
    </w:p>
    <w:p>
      <w:pPr>
        <w:pStyle w:val="Текстовый блок"/>
        <w:numPr>
          <w:ilvl w:val="0"/>
          <w:numId w:val="8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Лучшая актерская работа</w:t>
      </w:r>
    </w:p>
    <w:p>
      <w:pPr>
        <w:pStyle w:val="Текстовый блок"/>
        <w:numPr>
          <w:ilvl w:val="0"/>
          <w:numId w:val="9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Лучший одноминутный фильм</w:t>
      </w:r>
    </w:p>
    <w:p>
      <w:pPr>
        <w:pStyle w:val="Текстовый блок"/>
        <w:numPr>
          <w:ilvl w:val="0"/>
          <w:numId w:val="10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Лучший экспериментальный фильм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Социальная реклама</w:t>
      </w:r>
      <w:r>
        <w:rPr>
          <w:rFonts w:ascii="Helvetica"/>
          <w:b w:val="1"/>
          <w:bCs w:val="1"/>
          <w:rtl w:val="0"/>
          <w:lang w:val="ru-RU"/>
        </w:rPr>
        <w:t>:</w:t>
      </w:r>
    </w:p>
    <w:p>
      <w:pPr>
        <w:pStyle w:val="Текстовый блок"/>
        <w:numPr>
          <w:ilvl w:val="0"/>
          <w:numId w:val="12"/>
        </w:numPr>
        <w:bidi w:val="0"/>
        <w:ind w:left="2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Лучшая социальная реклама</w:t>
      </w:r>
    </w:p>
    <w:p>
      <w:pPr>
        <w:pStyle w:val="Текстовый блок"/>
        <w:bidi w:val="0"/>
      </w:pPr>
    </w:p>
    <w:p>
      <w:pPr>
        <w:pStyle w:val="Заголовок 2"/>
        <w:bidi w:val="0"/>
      </w:pPr>
      <w:r>
        <w:rPr>
          <w:rFonts w:ascii="Arial Unicode MS" w:cs="Arial Unicode MS" w:hAnsi="Helvetica" w:eastAsia="Arial Unicode MS" w:hint="default"/>
          <w:rtl w:val="0"/>
        </w:rPr>
        <w:t>Награды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Все победители фестиваля получают именной сертификат победителя в номинации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Организаторами и спонсорами Фестиваля могут быть учреждены дополнительные призы и награды для участников Фестиваля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Заголовок 2"/>
        <w:bidi w:val="0"/>
      </w:pPr>
      <w:r>
        <w:rPr>
          <w:rFonts w:ascii="Arial Unicode MS" w:cs="Arial Unicode MS" w:hAnsi="Helvetica" w:eastAsia="Arial Unicode MS" w:hint="default"/>
          <w:rtl w:val="0"/>
        </w:rPr>
        <w:t>Требования к фильмам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К участию в конкурсе принимаются короткометражные фильмы любого жанр</w:t>
      </w:r>
      <w:r>
        <w:rPr>
          <w:rFonts w:ascii="Arial Unicode MS" w:cs="Arial Unicode MS" w:hAnsi="Helvetica" w:eastAsia="Arial Unicode MS" w:hint="default"/>
          <w:rtl w:val="0"/>
        </w:rPr>
        <w:t>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а так же анимационные ролики и социальная реклама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В конкурсе могут принимать участие игровые и анимационные фильмы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Акцент будет сделан на </w:t>
      </w:r>
      <w:r>
        <w:rPr>
          <w:rFonts w:ascii="Helvetica" w:cs="Arial Unicode MS" w:hAnsi="Arial Unicode MS" w:eastAsia="Arial Unicode MS"/>
          <w:rtl w:val="0"/>
        </w:rPr>
        <w:t>"</w:t>
      </w:r>
      <w:r>
        <w:rPr>
          <w:rFonts w:ascii="Arial Unicode MS" w:cs="Arial Unicode MS" w:hAnsi="Helvetica" w:eastAsia="Arial Unicode MS" w:hint="default"/>
          <w:rtl w:val="0"/>
        </w:rPr>
        <w:t>арт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мейнстрим</w:t>
      </w:r>
      <w:r>
        <w:rPr>
          <w:rFonts w:ascii="Helvetica" w:cs="Arial Unicode MS" w:hAnsi="Arial Unicode MS" w:eastAsia="Arial Unicode MS"/>
          <w:rtl w:val="0"/>
        </w:rPr>
        <w:t xml:space="preserve">", </w:t>
      </w:r>
      <w:r>
        <w:rPr>
          <w:rFonts w:ascii="Arial Unicode MS" w:cs="Arial Unicode MS" w:hAnsi="Helvetica" w:eastAsia="Arial Unicode MS" w:hint="default"/>
          <w:rtl w:val="0"/>
        </w:rPr>
        <w:t>то есть на фильмы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обладающие высоким художественным качеством и доступные максимально широкой аудитории</w:t>
      </w:r>
      <w:r>
        <w:rPr>
          <w:rFonts w:ascii="Helvetica" w:cs="Arial Unicode MS" w:hAnsi="Arial Unicode MS" w:eastAsia="Arial Unicode MS"/>
          <w:rtl w:val="0"/>
        </w:rPr>
        <w:t xml:space="preserve">.  </w:t>
      </w:r>
      <w:r>
        <w:rPr>
          <w:rFonts w:ascii="Arial Unicode MS" w:cs="Arial Unicode MS" w:hAnsi="Helvetica" w:eastAsia="Arial Unicode MS" w:hint="default"/>
          <w:rtl w:val="0"/>
        </w:rPr>
        <w:t>Так же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 рамках кинофестиваля организована дополнительная номинация «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Best 1 </w:t>
      </w:r>
      <w:r>
        <w:rPr>
          <w:rFonts w:ascii="Helvetica" w:cs="Arial Unicode MS" w:hAnsi="Arial Unicode MS" w:eastAsia="Arial Unicode MS"/>
          <w:rtl w:val="0"/>
          <w:lang w:val="en-US"/>
        </w:rPr>
        <w:t>M</w:t>
      </w:r>
      <w:r>
        <w:rPr>
          <w:rFonts w:ascii="Helvetica" w:cs="Arial Unicode MS" w:hAnsi="Arial Unicode MS" w:eastAsia="Arial Unicode MS"/>
          <w:rtl w:val="0"/>
        </w:rPr>
        <w:t xml:space="preserve">inute </w:t>
      </w:r>
      <w:r>
        <w:rPr>
          <w:rFonts w:ascii="Helvetica" w:cs="Arial Unicode MS" w:hAnsi="Arial Unicode MS" w:eastAsia="Arial Unicode MS"/>
          <w:rtl w:val="0"/>
          <w:lang w:val="en-US"/>
        </w:rPr>
        <w:t>M</w:t>
      </w:r>
      <w:r>
        <w:rPr>
          <w:rFonts w:ascii="Helvetica" w:cs="Arial Unicode MS" w:hAnsi="Arial Unicode MS" w:eastAsia="Arial Unicode MS"/>
          <w:rtl w:val="0"/>
        </w:rPr>
        <w:t>ovie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 которой будут представлены работы с хронометражем не более одной минуты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В Конкурсную программу принимаются работы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снятые в </w:t>
      </w:r>
      <w:r>
        <w:rPr>
          <w:rFonts w:ascii="Helvetica" w:cs="Arial Unicode MS" w:hAnsi="Arial Unicode MS" w:eastAsia="Arial Unicode MS"/>
          <w:rtl w:val="0"/>
        </w:rPr>
        <w:t xml:space="preserve">2014-2015 </w:t>
      </w:r>
      <w:r>
        <w:rPr>
          <w:rFonts w:ascii="Arial Unicode MS" w:cs="Arial Unicode MS" w:hAnsi="Helvetica" w:eastAsia="Arial Unicode MS" w:hint="default"/>
          <w:rtl w:val="0"/>
        </w:rPr>
        <w:t>годах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Требования к хронометражу видео</w:t>
      </w:r>
      <w:r>
        <w:rPr>
          <w:rFonts w:ascii="Helvetica"/>
          <w:b w:val="1"/>
          <w:bCs w:val="1"/>
          <w:rtl w:val="0"/>
          <w:lang w:val="ru-RU"/>
        </w:rPr>
        <w:t>:</w:t>
      </w:r>
    </w:p>
    <w:p>
      <w:pPr>
        <w:pStyle w:val="Текстовый блок"/>
        <w:numPr>
          <w:ilvl w:val="0"/>
          <w:numId w:val="13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 xml:space="preserve">Лучший фильм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макс</w:t>
      </w:r>
      <w:r>
        <w:rPr>
          <w:rFonts w:ascii="Helvetica" w:cs="Arial Unicode MS" w:hAnsi="Arial Unicode MS" w:eastAsia="Arial Unicode MS"/>
          <w:rtl w:val="0"/>
        </w:rPr>
        <w:t xml:space="preserve">. 50 </w:t>
      </w:r>
      <w:r>
        <w:rPr>
          <w:rFonts w:ascii="Arial Unicode MS" w:cs="Arial Unicode MS" w:hAnsi="Helvetica" w:eastAsia="Arial Unicode MS" w:hint="default"/>
          <w:rtl w:val="0"/>
        </w:rPr>
        <w:t>минут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numPr>
          <w:ilvl w:val="0"/>
          <w:numId w:val="14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Лучший режиссерская работа</w:t>
      </w:r>
      <w:r>
        <w:rPr>
          <w:rFonts w:ascii="Helvetica" w:cs="Arial Unicode MS" w:hAnsi="Arial Unicode MS" w:eastAsia="Arial Unicode MS"/>
          <w:rtl w:val="0"/>
        </w:rPr>
        <w:t xml:space="preserve"> (</w:t>
      </w:r>
      <w:r>
        <w:rPr>
          <w:rFonts w:ascii="Arial Unicode MS" w:cs="Arial Unicode MS" w:hAnsi="Helvetica" w:eastAsia="Arial Unicode MS" w:hint="default"/>
          <w:rtl w:val="0"/>
        </w:rPr>
        <w:t>макс</w:t>
      </w:r>
      <w:r>
        <w:rPr>
          <w:rFonts w:ascii="Helvetica" w:cs="Arial Unicode MS" w:hAnsi="Arial Unicode MS" w:eastAsia="Arial Unicode MS"/>
          <w:rtl w:val="0"/>
        </w:rPr>
        <w:t xml:space="preserve">. 50 </w:t>
      </w:r>
      <w:r>
        <w:rPr>
          <w:rFonts w:ascii="Arial Unicode MS" w:cs="Arial Unicode MS" w:hAnsi="Helvetica" w:eastAsia="Arial Unicode MS" w:hint="default"/>
          <w:rtl w:val="0"/>
        </w:rPr>
        <w:t>минут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numPr>
          <w:ilvl w:val="0"/>
          <w:numId w:val="15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Лучший исторический фильм</w:t>
      </w:r>
      <w:r>
        <w:rPr>
          <w:rFonts w:ascii="Helvetica" w:cs="Arial Unicode MS" w:hAnsi="Arial Unicode MS" w:eastAsia="Arial Unicode MS"/>
          <w:rtl w:val="0"/>
        </w:rPr>
        <w:t xml:space="preserve"> (</w:t>
      </w:r>
      <w:r>
        <w:rPr>
          <w:rFonts w:ascii="Arial Unicode MS" w:cs="Arial Unicode MS" w:hAnsi="Helvetica" w:eastAsia="Arial Unicode MS" w:hint="default"/>
          <w:rtl w:val="0"/>
        </w:rPr>
        <w:t>макс</w:t>
      </w:r>
      <w:r>
        <w:rPr>
          <w:rFonts w:ascii="Helvetica" w:cs="Arial Unicode MS" w:hAnsi="Arial Unicode MS" w:eastAsia="Arial Unicode MS"/>
          <w:rtl w:val="0"/>
        </w:rPr>
        <w:t xml:space="preserve">. 50 </w:t>
      </w:r>
      <w:r>
        <w:rPr>
          <w:rFonts w:ascii="Arial Unicode MS" w:cs="Arial Unicode MS" w:hAnsi="Helvetica" w:eastAsia="Arial Unicode MS" w:hint="default"/>
          <w:rtl w:val="0"/>
        </w:rPr>
        <w:t>минут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numPr>
          <w:ilvl w:val="0"/>
          <w:numId w:val="16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Лучший документальный фильм</w:t>
      </w:r>
      <w:r>
        <w:rPr>
          <w:rFonts w:ascii="Helvetica" w:cs="Arial Unicode MS" w:hAnsi="Arial Unicode MS" w:eastAsia="Arial Unicode MS"/>
          <w:rtl w:val="0"/>
        </w:rPr>
        <w:t xml:space="preserve"> (</w:t>
      </w:r>
      <w:r>
        <w:rPr>
          <w:rFonts w:ascii="Arial Unicode MS" w:cs="Arial Unicode MS" w:hAnsi="Helvetica" w:eastAsia="Arial Unicode MS" w:hint="default"/>
          <w:rtl w:val="0"/>
        </w:rPr>
        <w:t>макс</w:t>
      </w:r>
      <w:r>
        <w:rPr>
          <w:rFonts w:ascii="Helvetica" w:cs="Arial Unicode MS" w:hAnsi="Arial Unicode MS" w:eastAsia="Arial Unicode MS"/>
          <w:rtl w:val="0"/>
        </w:rPr>
        <w:t xml:space="preserve">. 50 </w:t>
      </w:r>
      <w:r>
        <w:rPr>
          <w:rFonts w:ascii="Arial Unicode MS" w:cs="Arial Unicode MS" w:hAnsi="Helvetica" w:eastAsia="Arial Unicode MS" w:hint="default"/>
          <w:rtl w:val="0"/>
        </w:rPr>
        <w:t>минут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numPr>
          <w:ilvl w:val="0"/>
          <w:numId w:val="17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Лучшая анимационная работа</w:t>
      </w:r>
      <w:r>
        <w:rPr>
          <w:rFonts w:ascii="Helvetica" w:cs="Arial Unicode MS" w:hAnsi="Arial Unicode MS" w:eastAsia="Arial Unicode MS"/>
          <w:rtl w:val="0"/>
        </w:rPr>
        <w:t xml:space="preserve"> (</w:t>
      </w:r>
      <w:r>
        <w:rPr>
          <w:rFonts w:ascii="Arial Unicode MS" w:cs="Arial Unicode MS" w:hAnsi="Helvetica" w:eastAsia="Arial Unicode MS" w:hint="default"/>
          <w:rtl w:val="0"/>
        </w:rPr>
        <w:t>макс</w:t>
      </w:r>
      <w:r>
        <w:rPr>
          <w:rFonts w:ascii="Helvetica" w:cs="Arial Unicode MS" w:hAnsi="Arial Unicode MS" w:eastAsia="Arial Unicode MS"/>
          <w:rtl w:val="0"/>
        </w:rPr>
        <w:t xml:space="preserve">. 50 </w:t>
      </w:r>
      <w:r>
        <w:rPr>
          <w:rFonts w:ascii="Arial Unicode MS" w:cs="Arial Unicode MS" w:hAnsi="Helvetica" w:eastAsia="Arial Unicode MS" w:hint="default"/>
          <w:rtl w:val="0"/>
        </w:rPr>
        <w:t>минут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numPr>
          <w:ilvl w:val="0"/>
          <w:numId w:val="18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Лучшая операторская работа</w:t>
      </w:r>
      <w:r>
        <w:rPr>
          <w:rFonts w:ascii="Helvetica" w:cs="Arial Unicode MS" w:hAnsi="Arial Unicode MS" w:eastAsia="Arial Unicode MS"/>
          <w:rtl w:val="0"/>
        </w:rPr>
        <w:t xml:space="preserve"> (</w:t>
      </w:r>
      <w:r>
        <w:rPr>
          <w:rFonts w:ascii="Arial Unicode MS" w:cs="Arial Unicode MS" w:hAnsi="Helvetica" w:eastAsia="Arial Unicode MS" w:hint="default"/>
          <w:rtl w:val="0"/>
        </w:rPr>
        <w:t>макс</w:t>
      </w:r>
      <w:r>
        <w:rPr>
          <w:rFonts w:ascii="Helvetica" w:cs="Arial Unicode MS" w:hAnsi="Arial Unicode MS" w:eastAsia="Arial Unicode MS"/>
          <w:rtl w:val="0"/>
        </w:rPr>
        <w:t xml:space="preserve">. 50 </w:t>
      </w:r>
      <w:r>
        <w:rPr>
          <w:rFonts w:ascii="Arial Unicode MS" w:cs="Arial Unicode MS" w:hAnsi="Helvetica" w:eastAsia="Arial Unicode MS" w:hint="default"/>
          <w:rtl w:val="0"/>
        </w:rPr>
        <w:t>минут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numPr>
          <w:ilvl w:val="0"/>
          <w:numId w:val="19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Лучшая актерская работа</w:t>
      </w:r>
      <w:r>
        <w:rPr>
          <w:rFonts w:ascii="Helvetica" w:cs="Arial Unicode MS" w:hAnsi="Arial Unicode MS" w:eastAsia="Arial Unicode MS"/>
          <w:rtl w:val="0"/>
        </w:rPr>
        <w:t xml:space="preserve"> (</w:t>
      </w:r>
      <w:r>
        <w:rPr>
          <w:rFonts w:ascii="Arial Unicode MS" w:cs="Arial Unicode MS" w:hAnsi="Helvetica" w:eastAsia="Arial Unicode MS" w:hint="default"/>
          <w:rtl w:val="0"/>
        </w:rPr>
        <w:t>макс</w:t>
      </w:r>
      <w:r>
        <w:rPr>
          <w:rFonts w:ascii="Helvetica" w:cs="Arial Unicode MS" w:hAnsi="Arial Unicode MS" w:eastAsia="Arial Unicode MS"/>
          <w:rtl w:val="0"/>
        </w:rPr>
        <w:t xml:space="preserve">. 50 </w:t>
      </w:r>
      <w:r>
        <w:rPr>
          <w:rFonts w:ascii="Arial Unicode MS" w:cs="Arial Unicode MS" w:hAnsi="Helvetica" w:eastAsia="Arial Unicode MS" w:hint="default"/>
          <w:rtl w:val="0"/>
        </w:rPr>
        <w:t>минут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numPr>
          <w:ilvl w:val="0"/>
          <w:numId w:val="20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Лучший одноминутный фильм</w:t>
      </w:r>
      <w:r>
        <w:rPr>
          <w:rFonts w:ascii="Helvetica" w:cs="Arial Unicode MS" w:hAnsi="Arial Unicode MS" w:eastAsia="Arial Unicode MS"/>
          <w:rtl w:val="0"/>
        </w:rPr>
        <w:t xml:space="preserve"> (</w:t>
      </w:r>
      <w:r>
        <w:rPr>
          <w:rFonts w:ascii="Arial Unicode MS" w:cs="Arial Unicode MS" w:hAnsi="Helvetica" w:eastAsia="Arial Unicode MS" w:hint="default"/>
          <w:rtl w:val="0"/>
        </w:rPr>
        <w:t>макс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Helvetica" w:cs="Arial Unicode MS" w:hAnsi="Arial Unicode MS" w:eastAsia="Arial Unicode MS"/>
          <w:rtl w:val="0"/>
        </w:rPr>
        <w:t>1</w:t>
      </w:r>
      <w:r>
        <w:rPr>
          <w:rFonts w:ascii="Arial Unicode MS" w:cs="Arial Unicode MS" w:hAnsi="Helvetica" w:eastAsia="Arial Unicode MS" w:hint="default"/>
          <w:rtl w:val="0"/>
        </w:rPr>
        <w:t xml:space="preserve"> минут</w:t>
      </w:r>
      <w:r>
        <w:rPr>
          <w:rFonts w:ascii="Arial Unicode MS" w:cs="Arial Unicode MS" w:hAnsi="Helvetica" w:eastAsia="Arial Unicode MS" w:hint="default"/>
          <w:rtl w:val="0"/>
        </w:rPr>
        <w:t>а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numPr>
          <w:ilvl w:val="0"/>
          <w:numId w:val="21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Лучший экспериментальный фильм</w:t>
      </w:r>
      <w:r>
        <w:rPr>
          <w:rFonts w:ascii="Helvetica" w:cs="Arial Unicode MS" w:hAnsi="Arial Unicode MS" w:eastAsia="Arial Unicode MS"/>
          <w:rtl w:val="0"/>
        </w:rPr>
        <w:t xml:space="preserve"> (</w:t>
      </w:r>
      <w:r>
        <w:rPr>
          <w:rFonts w:ascii="Arial Unicode MS" w:cs="Arial Unicode MS" w:hAnsi="Helvetica" w:eastAsia="Arial Unicode MS" w:hint="default"/>
          <w:rtl w:val="0"/>
        </w:rPr>
        <w:t>макс</w:t>
      </w:r>
      <w:r>
        <w:rPr>
          <w:rFonts w:ascii="Helvetica" w:cs="Arial Unicode MS" w:hAnsi="Arial Unicode MS" w:eastAsia="Arial Unicode MS"/>
          <w:rtl w:val="0"/>
        </w:rPr>
        <w:t xml:space="preserve">. 50 </w:t>
      </w:r>
      <w:r>
        <w:rPr>
          <w:rFonts w:ascii="Arial Unicode MS" w:cs="Arial Unicode MS" w:hAnsi="Helvetica" w:eastAsia="Arial Unicode MS" w:hint="default"/>
          <w:rtl w:val="0"/>
        </w:rPr>
        <w:t>минут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Социальная реклама</w:t>
      </w:r>
      <w:r>
        <w:rPr>
          <w:rFonts w:ascii="Helvetica"/>
          <w:b w:val="1"/>
          <w:bCs w:val="1"/>
          <w:rtl w:val="0"/>
          <w:lang w:val="ru-RU"/>
        </w:rPr>
        <w:t>:</w:t>
      </w:r>
    </w:p>
    <w:p>
      <w:pPr>
        <w:pStyle w:val="Текстовый блок"/>
        <w:numPr>
          <w:ilvl w:val="0"/>
          <w:numId w:val="22"/>
        </w:numPr>
        <w:bidi w:val="0"/>
        <w:ind w:left="2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 xml:space="preserve">Лучшая социальная реклама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макс</w:t>
      </w:r>
      <w:r>
        <w:rPr>
          <w:rFonts w:ascii="Helvetica" w:cs="Arial Unicode MS" w:hAnsi="Arial Unicode MS" w:eastAsia="Arial Unicode MS"/>
          <w:rtl w:val="0"/>
        </w:rPr>
        <w:t xml:space="preserve">. 50 </w:t>
      </w:r>
      <w:r>
        <w:rPr>
          <w:rFonts w:ascii="Arial Unicode MS" w:cs="Arial Unicode MS" w:hAnsi="Helvetica" w:eastAsia="Arial Unicode MS" w:hint="default"/>
          <w:rtl w:val="0"/>
        </w:rPr>
        <w:t>минут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bidi w:val="0"/>
      </w:pPr>
    </w:p>
    <w:p>
      <w:pPr>
        <w:pStyle w:val="Заголовок 2"/>
        <w:bidi w:val="0"/>
      </w:pPr>
      <w:r>
        <w:rPr>
          <w:rFonts w:ascii="Arial Unicode MS" w:cs="Arial Unicode MS" w:hAnsi="Helvetica" w:eastAsia="Arial Unicode MS" w:hint="default"/>
          <w:rtl w:val="0"/>
        </w:rPr>
        <w:t>Материалы необходимые для участия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При </w:t>
      </w:r>
      <w:r>
        <w:rPr>
          <w:rFonts w:ascii="Arial Unicode MS" w:cs="Arial Unicode MS" w:hAnsi="Helvetica" w:eastAsia="Arial Unicode MS" w:hint="default"/>
          <w:rtl w:val="0"/>
        </w:rPr>
        <w:t xml:space="preserve">утверждении </w:t>
      </w:r>
      <w:r>
        <w:rPr>
          <w:rFonts w:ascii="Arial Unicode MS" w:cs="Arial Unicode MS" w:hAnsi="Helvetica" w:eastAsia="Arial Unicode MS" w:hint="default"/>
          <w:rtl w:val="0"/>
        </w:rPr>
        <w:t>фильма на</w:t>
      </w:r>
      <w:r>
        <w:rPr>
          <w:rFonts w:ascii="Arial Unicode MS" w:cs="Arial Unicode MS" w:hAnsi="Helvetica" w:eastAsia="Arial Unicode MS" w:hint="default"/>
          <w:rtl w:val="0"/>
        </w:rPr>
        <w:t xml:space="preserve"> участие в</w:t>
      </w:r>
      <w:r>
        <w:rPr>
          <w:rFonts w:ascii="Arial Unicode MS" w:cs="Arial Unicode MS" w:hAnsi="Helvetica" w:eastAsia="Arial Unicode MS" w:hint="default"/>
          <w:rtl w:val="0"/>
        </w:rPr>
        <w:t xml:space="preserve"> фестивал</w:t>
      </w:r>
      <w:r>
        <w:rPr>
          <w:rFonts w:ascii="Arial Unicode MS" w:cs="Arial Unicode MS" w:hAnsi="Helvetica" w:eastAsia="Arial Unicode MS" w:hint="default"/>
          <w:rtl w:val="0"/>
        </w:rPr>
        <w:t>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режиссер должен предоставить файлы с указанными требованиями</w:t>
      </w:r>
      <w:r>
        <w:rPr>
          <w:rFonts w:ascii="Helvetica" w:cs="Arial Unicode MS" w:hAnsi="Arial Unicode MS" w:eastAsia="Arial Unicode MS"/>
          <w:rtl w:val="0"/>
        </w:rPr>
        <w:t>: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Минимальные требования</w:t>
      </w:r>
      <w:r>
        <w:rPr>
          <w:rFonts w:ascii="Helvetica"/>
          <w:b w:val="1"/>
          <w:bCs w:val="1"/>
          <w:rtl w:val="0"/>
        </w:rPr>
        <w:t>:</w:t>
      </w:r>
    </w:p>
    <w:p>
      <w:pPr>
        <w:pStyle w:val="Текстовый блок"/>
        <w:numPr>
          <w:ilvl w:val="0"/>
          <w:numId w:val="24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 xml:space="preserve">размер видео не менее </w:t>
      </w:r>
      <w:r>
        <w:rPr>
          <w:rFonts w:ascii="Helvetica" w:cs="Arial Unicode MS" w:hAnsi="Arial Unicode MS" w:eastAsia="Arial Unicode MS"/>
          <w:rtl w:val="0"/>
        </w:rPr>
        <w:t>1280x720 px;</w:t>
      </w:r>
    </w:p>
    <w:p>
      <w:pPr>
        <w:pStyle w:val="Текстовый блок"/>
        <w:numPr>
          <w:ilvl w:val="0"/>
          <w:numId w:val="25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 xml:space="preserve">форматы видео </w:t>
      </w:r>
      <w:r>
        <w:rPr>
          <w:rFonts w:ascii="Helvetica" w:cs="Arial Unicode MS" w:hAnsi="Arial Unicode MS" w:eastAsia="Arial Unicode MS"/>
          <w:rtl w:val="0"/>
        </w:rPr>
        <w:t>AVI, MOV, MP4, WMV, MKV, FLV, MPEG;</w:t>
      </w:r>
    </w:p>
    <w:p>
      <w:pPr>
        <w:pStyle w:val="Текстовый блок"/>
        <w:numPr>
          <w:ilvl w:val="0"/>
          <w:numId w:val="26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 xml:space="preserve">секвенции </w:t>
      </w:r>
      <w:r>
        <w:rPr>
          <w:rFonts w:ascii="Helvetica" w:cs="Arial Unicode MS" w:hAnsi="Arial Unicode MS" w:eastAsia="Arial Unicode MS"/>
          <w:rtl w:val="0"/>
        </w:rPr>
        <w:t>JPEG, PNG, TARGA, BMP.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Рекомендуемые требования</w:t>
      </w:r>
      <w:r>
        <w:rPr>
          <w:rFonts w:ascii="Helvetica"/>
          <w:b w:val="1"/>
          <w:bCs w:val="1"/>
          <w:rtl w:val="0"/>
        </w:rPr>
        <w:t>:</w:t>
      </w:r>
    </w:p>
    <w:p>
      <w:pPr>
        <w:pStyle w:val="Текстовый блок"/>
        <w:numPr>
          <w:ilvl w:val="0"/>
          <w:numId w:val="27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 xml:space="preserve">частота кадров — </w:t>
      </w:r>
      <w:r>
        <w:rPr>
          <w:rFonts w:ascii="Helvetica" w:cs="Arial Unicode MS" w:hAnsi="Arial Unicode MS" w:eastAsia="Arial Unicode MS"/>
          <w:rtl w:val="0"/>
        </w:rPr>
        <w:t xml:space="preserve">24 </w:t>
      </w:r>
      <w:r>
        <w:rPr>
          <w:rFonts w:ascii="Arial Unicode MS" w:cs="Arial Unicode MS" w:hAnsi="Helvetica" w:eastAsia="Arial Unicode MS" w:hint="default"/>
          <w:rtl w:val="0"/>
        </w:rPr>
        <w:t>к</w:t>
      </w:r>
      <w:r>
        <w:rPr>
          <w:rFonts w:ascii="Helvetica" w:cs="Arial Unicode MS" w:hAnsi="Arial Unicode MS" w:eastAsia="Arial Unicode MS"/>
          <w:rtl w:val="0"/>
        </w:rPr>
        <w:t>/</w:t>
      </w:r>
      <w:r>
        <w:rPr>
          <w:rFonts w:ascii="Arial Unicode MS" w:cs="Arial Unicode MS" w:hAnsi="Helvetica" w:eastAsia="Arial Unicode MS" w:hint="default"/>
          <w:rtl w:val="0"/>
        </w:rPr>
        <w:t>с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овый блок"/>
        <w:numPr>
          <w:ilvl w:val="0"/>
          <w:numId w:val="28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 xml:space="preserve">развертка — прогрессивная </w:t>
      </w:r>
      <w:r>
        <w:rPr>
          <w:rFonts w:ascii="Helvetica" w:cs="Arial Unicode MS" w:hAnsi="Arial Unicode MS" w:eastAsia="Arial Unicode MS"/>
          <w:rtl w:val="0"/>
          <w:lang w:val="it-IT"/>
        </w:rPr>
        <w:t>(progressive);</w:t>
      </w:r>
    </w:p>
    <w:p>
      <w:pPr>
        <w:pStyle w:val="Текстовый блок"/>
        <w:numPr>
          <w:ilvl w:val="0"/>
          <w:numId w:val="29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 xml:space="preserve">звук </w:t>
      </w:r>
      <w:r>
        <w:rPr>
          <w:rFonts w:ascii="Helvetica" w:cs="Arial Unicode MS" w:hAnsi="Arial Unicode MS" w:eastAsia="Arial Unicode MS"/>
          <w:rtl w:val="0"/>
        </w:rPr>
        <w:t>WAV 48 KHz 24 bit;</w:t>
      </w:r>
    </w:p>
    <w:p>
      <w:pPr>
        <w:pStyle w:val="Текстовый блок"/>
        <w:numPr>
          <w:ilvl w:val="0"/>
          <w:numId w:val="30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каждая звуковая дорожка в виде отдельного файла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Необходимо приложить файл субтитров на английском языке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в не зависимости от языка фильма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Так же необходимо приложить обязательную информацию</w:t>
      </w:r>
      <w:r>
        <w:rPr>
          <w:rFonts w:ascii="Helvetica"/>
          <w:b w:val="1"/>
          <w:bCs w:val="1"/>
          <w:rtl w:val="0"/>
          <w:lang w:val="en-US"/>
        </w:rPr>
        <w:t>:</w:t>
      </w:r>
    </w:p>
    <w:p>
      <w:pPr>
        <w:pStyle w:val="Текстовый блок"/>
        <w:numPr>
          <w:ilvl w:val="0"/>
          <w:numId w:val="31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Название фильма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хронометраж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numPr>
          <w:ilvl w:val="0"/>
          <w:numId w:val="32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Жанр</w:t>
      </w:r>
    </w:p>
    <w:p>
      <w:pPr>
        <w:pStyle w:val="Текстовый блок"/>
        <w:numPr>
          <w:ilvl w:val="0"/>
          <w:numId w:val="33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Год выпуска фильма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дата релиза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numPr>
          <w:ilvl w:val="0"/>
          <w:numId w:val="34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 xml:space="preserve">Краткое содержание фильма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 xml:space="preserve">не более </w:t>
      </w:r>
      <w:r>
        <w:rPr>
          <w:rFonts w:ascii="Helvetica" w:cs="Arial Unicode MS" w:hAnsi="Arial Unicode MS" w:eastAsia="Arial Unicode MS"/>
          <w:rtl w:val="0"/>
        </w:rPr>
        <w:t xml:space="preserve">700 </w:t>
      </w:r>
      <w:r>
        <w:rPr>
          <w:rFonts w:ascii="Arial Unicode MS" w:cs="Arial Unicode MS" w:hAnsi="Helvetica" w:eastAsia="Arial Unicode MS" w:hint="default"/>
          <w:rtl w:val="0"/>
        </w:rPr>
        <w:t>знаков</w:t>
      </w:r>
      <w:r>
        <w:rPr>
          <w:rFonts w:ascii="Helvetica" w:cs="Arial Unicode MS" w:hAnsi="Arial Unicode MS" w:eastAsia="Arial Unicode MS"/>
          <w:rtl w:val="0"/>
        </w:rPr>
        <w:t>),</w:t>
      </w:r>
    </w:p>
    <w:p>
      <w:pPr>
        <w:pStyle w:val="Текстовый блок"/>
        <w:numPr>
          <w:ilvl w:val="0"/>
          <w:numId w:val="35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Краткая справка об авторе и его фильмография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numPr>
          <w:ilvl w:val="0"/>
          <w:numId w:val="36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Творческая группа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numPr>
          <w:ilvl w:val="0"/>
          <w:numId w:val="37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Исполнители главных ролей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numPr>
          <w:ilvl w:val="0"/>
          <w:numId w:val="38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 xml:space="preserve">Контактное лицо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кто отправляет заявку</w:t>
      </w:r>
      <w:r>
        <w:rPr>
          <w:rFonts w:ascii="Helvetica" w:cs="Arial Unicode MS" w:hAnsi="Arial Unicode MS" w:eastAsia="Arial Unicode MS"/>
          <w:rtl w:val="0"/>
        </w:rPr>
        <w:t>),</w:t>
      </w:r>
    </w:p>
    <w:p>
      <w:pPr>
        <w:pStyle w:val="Текстовый блок"/>
        <w:numPr>
          <w:ilvl w:val="0"/>
          <w:numId w:val="39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 xml:space="preserve">Координаты контактного лица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адрес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телефон</w:t>
      </w:r>
      <w:r>
        <w:rPr>
          <w:rFonts w:ascii="Helvetica" w:cs="Arial Unicode MS" w:hAnsi="Arial Unicode MS" w:eastAsia="Arial Unicode MS"/>
          <w:rtl w:val="0"/>
        </w:rPr>
        <w:t>, e-mail),</w:t>
      </w:r>
    </w:p>
    <w:p>
      <w:pPr>
        <w:pStyle w:val="Текстовый блок"/>
        <w:numPr>
          <w:ilvl w:val="0"/>
          <w:numId w:val="40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Стоп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кадры из фильма в электронном виде для размещения в каталоге фестиваля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numPr>
          <w:ilvl w:val="0"/>
          <w:numId w:val="41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 xml:space="preserve">Ссылка для скачивания фильма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 xml:space="preserve">Для этапа отбора работы закачиваются участниками на видеохостинг </w:t>
      </w:r>
      <w:r>
        <w:rPr>
          <w:rFonts w:ascii="Helvetica" w:cs="Arial Unicode MS" w:hAnsi="Arial Unicode MS" w:eastAsia="Arial Unicode MS"/>
          <w:rtl w:val="0"/>
        </w:rPr>
        <w:t xml:space="preserve">(youtube.com) </w:t>
      </w:r>
      <w:r>
        <w:rPr>
          <w:rFonts w:ascii="Arial Unicode MS" w:cs="Arial Unicode MS" w:hAnsi="Helvetica" w:eastAsia="Arial Unicode MS" w:hint="default"/>
          <w:rtl w:val="0"/>
        </w:rPr>
        <w:t>либо файлообменник с предоставлением ссылки</w:t>
      </w:r>
      <w:r>
        <w:rPr>
          <w:rFonts w:ascii="Helvetica" w:cs="Arial Unicode MS" w:hAnsi="Arial Unicode MS" w:eastAsia="Arial Unicode MS"/>
          <w:rtl w:val="0"/>
        </w:rPr>
        <w:t>).</w:t>
      </w:r>
    </w:p>
    <w:p>
      <w:pPr>
        <w:pStyle w:val="Текстовый блок"/>
        <w:bidi w:val="0"/>
      </w:pPr>
    </w:p>
    <w:p>
      <w:pPr>
        <w:pStyle w:val="Заголовок 2"/>
        <w:bidi w:val="0"/>
      </w:pPr>
      <w:r>
        <w:rPr>
          <w:rFonts w:ascii="Arial Unicode MS" w:cs="Arial Unicode MS" w:hAnsi="Helvetica" w:eastAsia="Arial Unicode MS" w:hint="default"/>
          <w:rtl w:val="0"/>
        </w:rPr>
        <w:t>Как подать фильм на фестиваль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Заявку на участие можно отправить на сайте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Helvetica" w:cs="Arial Unicode MS" w:hAnsi="Arial Unicode MS" w:eastAsia="Arial Unicode MS"/>
          <w:rtl w:val="0"/>
          <w:lang w:val="en-US"/>
        </w:rPr>
        <w:t>LINK)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Можно отправить на официальном сайте фестиваля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Или приложить всю необходимую информацию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включая ссылку на видео и отправить на почту </w:t>
      </w:r>
      <w:r>
        <w:rPr>
          <w:rFonts w:ascii="Helvetica" w:cs="Arial Unicode MS" w:hAnsi="Arial Unicode MS" w:eastAsia="Arial Unicode MS"/>
          <w:rtl w:val="0"/>
          <w:lang w:val="en-US"/>
        </w:rPr>
        <w:t>xxx@xxx.xx</w:t>
      </w:r>
    </w:p>
    <w:p>
      <w:pPr>
        <w:pStyle w:val="Текстовый блок"/>
        <w:bidi w:val="0"/>
      </w:pPr>
    </w:p>
    <w:p>
      <w:pPr>
        <w:pStyle w:val="Заголовок 2"/>
        <w:bidi w:val="0"/>
      </w:pPr>
      <w:r>
        <w:rPr>
          <w:rFonts w:ascii="Arial Unicode MS" w:cs="Arial Unicode MS" w:hAnsi="Helvetica" w:eastAsia="Arial Unicode MS" w:hint="default"/>
          <w:rtl w:val="0"/>
        </w:rPr>
        <w:t>Дополнительная информация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Организаторы фестиваля имеют право на некоммерческий показ фильмов всех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программ и на размещение на официальном сайте по окончании фестиваля с согласия их владельцев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Авторские права целиком и полностью принадлежат режиссерам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авторам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продюсерам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>фильма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согласно международным нормам авторского права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Все затраты по пересылке документов и копий для фестиваля оплачивает заявитель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Копии фильмов присланных на фестиваль обратно не возвращаются и не рецензируются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Носители с фильмами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присланные для участия в Международном конкурсе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остаются в архиве фестиваля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60"/>
          <w:tab w:val="clear" w:pos="0"/>
        </w:tabs>
        <w:ind w:left="4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40"/>
          <w:tab w:val="clear" w:pos="0"/>
        </w:tabs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20"/>
          <w:tab w:val="clear" w:pos="0"/>
        </w:tabs>
        <w:ind w:left="14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00"/>
          <w:tab w:val="clear" w:pos="0"/>
        </w:tabs>
        <w:ind w:left="19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multiLevelType w:val="multilevel"/>
    <w:styleLink w:val="Заметки"/>
    <w:lvl w:ilvl="0">
      <w:start w:val="0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60"/>
          <w:tab w:val="clear" w:pos="0"/>
        </w:tabs>
        <w:ind w:left="4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40"/>
          <w:tab w:val="clear" w:pos="0"/>
        </w:tabs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20"/>
          <w:tab w:val="clear" w:pos="0"/>
        </w:tabs>
        <w:ind w:left="14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00"/>
          <w:tab w:val="clear" w:pos="0"/>
        </w:tabs>
        <w:ind w:left="19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>
    <w:multiLevelType w:val="multilevel"/>
    <w:styleLink w:val="Заметки"/>
    <w:lvl w:ilvl="0">
      <w:start w:val="0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60"/>
          <w:tab w:val="clear" w:pos="0"/>
        </w:tabs>
        <w:ind w:left="4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40"/>
          <w:tab w:val="clear" w:pos="0"/>
        </w:tabs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20"/>
          <w:tab w:val="clear" w:pos="0"/>
        </w:tabs>
        <w:ind w:left="14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00"/>
          <w:tab w:val="clear" w:pos="0"/>
        </w:tabs>
        <w:ind w:left="19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4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6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7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8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1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2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3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4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5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7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9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0">
    <w:multiLevelType w:val="multilevel"/>
    <w:styleLink w:val="Пункт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аголовок 2">
    <w:name w:val="Заголовок 2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 Unicode MS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Тире">
    <w:name w:val="Тире"/>
    <w:next w:val="Тире"/>
    <w:pPr>
      <w:numPr>
        <w:numId w:val="1"/>
      </w:numPr>
    </w:pPr>
  </w:style>
  <w:style w:type="numbering" w:styleId="Заметки">
    <w:name w:val="Заметки"/>
    <w:next w:val="Заметки"/>
    <w:pPr>
      <w:numPr>
        <w:numId w:val="11"/>
      </w:numPr>
    </w:pPr>
  </w:style>
  <w:style w:type="numbering" w:styleId="Пункт">
    <w:name w:val="Пункт"/>
    <w:next w:val="Пункт"/>
    <w:pPr>
      <w:numPr>
        <w:numId w:val="2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