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0F43" w14:textId="77777777" w:rsidR="00B24039" w:rsidRPr="00B24039" w:rsidRDefault="00B24039" w:rsidP="00B2403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44"/>
          <w:szCs w:val="24"/>
          <w:lang w:eastAsia="es-ES"/>
        </w:rPr>
      </w:pPr>
      <w:r w:rsidRPr="00B24039">
        <w:rPr>
          <w:rFonts w:ascii="Tahoma" w:eastAsia="Times New Roman" w:hAnsi="Tahoma" w:cs="Tahoma"/>
          <w:b/>
          <w:bCs/>
          <w:color w:val="000000"/>
          <w:sz w:val="44"/>
          <w:szCs w:val="24"/>
          <w:lang w:eastAsia="es-ES"/>
        </w:rPr>
        <w:t>BASES</w:t>
      </w:r>
    </w:p>
    <w:p w14:paraId="7D1278F8" w14:textId="2443295A" w:rsidR="00B24039" w:rsidRPr="00B24039" w:rsidRDefault="00B24039" w:rsidP="00B2403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24"/>
          <w:lang w:eastAsia="es-ES"/>
        </w:rPr>
      </w:pPr>
      <w:r w:rsidRPr="00B24039">
        <w:rPr>
          <w:rFonts w:ascii="Tahoma" w:eastAsia="Times New Roman" w:hAnsi="Tahoma" w:cs="Tahoma"/>
          <w:b/>
          <w:bCs/>
          <w:color w:val="000000"/>
          <w:sz w:val="36"/>
          <w:szCs w:val="24"/>
          <w:lang w:eastAsia="es-ES"/>
        </w:rPr>
        <w:t>Muestra Audiovisual Cine Sinú</w:t>
      </w:r>
      <w:r>
        <w:rPr>
          <w:rFonts w:ascii="Tahoma" w:eastAsia="Times New Roman" w:hAnsi="Tahoma" w:cs="Tahoma"/>
          <w:b/>
          <w:bCs/>
          <w:color w:val="000000"/>
          <w:sz w:val="36"/>
          <w:szCs w:val="24"/>
          <w:lang w:eastAsia="es-ES"/>
        </w:rPr>
        <w:t xml:space="preserve"> - </w:t>
      </w:r>
      <w:r w:rsidR="00F83FCA">
        <w:rPr>
          <w:rFonts w:ascii="Tahoma" w:eastAsia="Times New Roman" w:hAnsi="Tahoma" w:cs="Tahoma"/>
          <w:b/>
          <w:bCs/>
          <w:color w:val="000000"/>
          <w:sz w:val="36"/>
          <w:szCs w:val="24"/>
          <w:lang w:eastAsia="es-ES"/>
        </w:rPr>
        <w:t>2014</w:t>
      </w:r>
    </w:p>
    <w:p w14:paraId="48B7B735" w14:textId="77777777" w:rsidR="00057069" w:rsidRPr="00B768B2" w:rsidRDefault="00057069" w:rsidP="00B768B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ES"/>
        </w:rPr>
      </w:pPr>
    </w:p>
    <w:p w14:paraId="4AFC427F" w14:textId="77777777" w:rsidR="00057069" w:rsidRPr="00B24039" w:rsidRDefault="00057069" w:rsidP="00B768B2">
      <w:pPr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es-ES"/>
        </w:rPr>
      </w:pPr>
      <w:r w:rsidRPr="00B24039">
        <w:rPr>
          <w:rFonts w:ascii="Tahoma" w:eastAsia="Times New Roman" w:hAnsi="Tahoma" w:cs="Tahoma"/>
          <w:b/>
          <w:bCs/>
          <w:color w:val="000000"/>
          <w:szCs w:val="24"/>
          <w:lang w:eastAsia="es-ES"/>
        </w:rPr>
        <w:t>1.</w:t>
      </w:r>
      <w:r w:rsidRPr="00B24039">
        <w:rPr>
          <w:rFonts w:ascii="Tahoma" w:eastAsia="Times New Roman" w:hAnsi="Tahoma" w:cs="Tahoma"/>
          <w:color w:val="000000"/>
          <w:szCs w:val="24"/>
          <w:lang w:eastAsia="es-ES"/>
        </w:rPr>
        <w:t> </w:t>
      </w:r>
      <w:r w:rsidRPr="00B24039">
        <w:rPr>
          <w:rFonts w:ascii="Tahoma" w:eastAsia="Times New Roman" w:hAnsi="Tahoma" w:cs="Tahoma"/>
          <w:b/>
          <w:bCs/>
          <w:color w:val="000000"/>
          <w:szCs w:val="24"/>
          <w:lang w:eastAsia="es-ES"/>
        </w:rPr>
        <w:t>La Muestra Audiovisual Cine Sinú</w:t>
      </w:r>
      <w:r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 es un Evento desarrollado para promover y difundir la Producción Local y Nacional Audiovisual. </w:t>
      </w:r>
      <w:r w:rsidR="000118F7" w:rsidRPr="00B24039">
        <w:rPr>
          <w:rFonts w:ascii="Tahoma" w:eastAsia="Times New Roman" w:hAnsi="Tahoma" w:cs="Tahoma"/>
          <w:color w:val="000000"/>
          <w:szCs w:val="24"/>
          <w:lang w:eastAsia="es-ES"/>
        </w:rPr>
        <w:t>S</w:t>
      </w:r>
      <w:r w:rsidRPr="00B24039">
        <w:rPr>
          <w:rFonts w:ascii="Tahoma" w:eastAsia="Times New Roman" w:hAnsi="Tahoma" w:cs="Tahoma"/>
          <w:color w:val="000000"/>
          <w:szCs w:val="24"/>
          <w:lang w:eastAsia="es-ES"/>
        </w:rPr>
        <w:t>urge como una inquietud colectiva de</w:t>
      </w:r>
      <w:r w:rsidR="000118F7"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 buscar espacios para la difusión de las obras y generar </w:t>
      </w:r>
      <w:r w:rsidR="003047E8"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la </w:t>
      </w:r>
      <w:r w:rsidR="000118F7" w:rsidRPr="00B24039">
        <w:rPr>
          <w:rFonts w:ascii="Tahoma" w:eastAsia="Times New Roman" w:hAnsi="Tahoma" w:cs="Tahoma"/>
          <w:color w:val="000000"/>
          <w:szCs w:val="24"/>
          <w:lang w:eastAsia="es-ES"/>
        </w:rPr>
        <w:t>interacción entre los creadores y</w:t>
      </w:r>
      <w:r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 la comunidad en general,</w:t>
      </w:r>
      <w:r w:rsidR="000118F7"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 en aras de fortalecer la cultura audiovisual en el Departamento</w:t>
      </w:r>
      <w:r w:rsidRPr="00B24039">
        <w:rPr>
          <w:rFonts w:ascii="Tahoma" w:eastAsia="Times New Roman" w:hAnsi="Tahoma" w:cs="Tahoma"/>
          <w:color w:val="000000"/>
          <w:szCs w:val="24"/>
          <w:lang w:eastAsia="es-ES"/>
        </w:rPr>
        <w:t>.</w:t>
      </w:r>
    </w:p>
    <w:p w14:paraId="4A8FDE99" w14:textId="77777777" w:rsidR="00057069" w:rsidRPr="00B24039" w:rsidRDefault="00057069" w:rsidP="00B768B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Cs w:val="24"/>
          <w:lang w:eastAsia="es-ES"/>
        </w:rPr>
      </w:pPr>
      <w:r w:rsidRPr="00B24039">
        <w:rPr>
          <w:rFonts w:ascii="Tahoma" w:eastAsia="Times New Roman" w:hAnsi="Tahoma" w:cs="Tahoma"/>
          <w:b/>
          <w:bCs/>
          <w:color w:val="000000"/>
          <w:szCs w:val="24"/>
          <w:lang w:eastAsia="es-ES"/>
        </w:rPr>
        <w:t>2. </w:t>
      </w:r>
      <w:r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La </w:t>
      </w:r>
      <w:r w:rsidR="00CB62EC">
        <w:rPr>
          <w:rFonts w:ascii="Tahoma" w:eastAsia="Times New Roman" w:hAnsi="Tahoma" w:cs="Tahoma"/>
          <w:color w:val="000000"/>
          <w:szCs w:val="24"/>
          <w:lang w:eastAsia="es-ES"/>
        </w:rPr>
        <w:t>3</w:t>
      </w:r>
      <w:r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ª Muestra </w:t>
      </w:r>
      <w:r w:rsidR="0086128E" w:rsidRPr="00B24039">
        <w:rPr>
          <w:rFonts w:ascii="Tahoma" w:eastAsia="Times New Roman" w:hAnsi="Tahoma" w:cs="Tahoma"/>
          <w:color w:val="000000"/>
          <w:szCs w:val="24"/>
          <w:lang w:eastAsia="es-ES"/>
        </w:rPr>
        <w:t>Audiovisual Cine Sinú</w:t>
      </w:r>
      <w:r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 consiste en la realización de un evento cultural </w:t>
      </w:r>
      <w:r w:rsidR="0086128E" w:rsidRPr="00B24039">
        <w:rPr>
          <w:rFonts w:ascii="Tahoma" w:eastAsia="Times New Roman" w:hAnsi="Tahoma" w:cs="Tahoma"/>
          <w:color w:val="000000"/>
          <w:szCs w:val="24"/>
          <w:lang w:eastAsia="es-ES"/>
        </w:rPr>
        <w:t>para hacer visibles</w:t>
      </w:r>
      <w:r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 trabajos audiovisuales de poca difusión en un circuito alternativo a los espacios comerciales.</w:t>
      </w:r>
    </w:p>
    <w:p w14:paraId="0C5B72F8" w14:textId="77777777" w:rsidR="00057069" w:rsidRPr="00B24039" w:rsidRDefault="00057069" w:rsidP="00B768B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Cs w:val="24"/>
          <w:lang w:eastAsia="es-ES"/>
        </w:rPr>
      </w:pPr>
      <w:r w:rsidRPr="00B24039">
        <w:rPr>
          <w:rFonts w:ascii="Tahoma" w:eastAsia="Times New Roman" w:hAnsi="Tahoma" w:cs="Tahoma"/>
          <w:b/>
          <w:bCs/>
          <w:color w:val="000000"/>
          <w:szCs w:val="24"/>
          <w:lang w:eastAsia="es-ES"/>
        </w:rPr>
        <w:t>3. </w:t>
      </w:r>
      <w:r w:rsidR="00B27A3E" w:rsidRPr="00B24039">
        <w:rPr>
          <w:rFonts w:ascii="Tahoma" w:eastAsia="Times New Roman" w:hAnsi="Tahoma" w:cs="Tahoma"/>
          <w:color w:val="000000"/>
          <w:szCs w:val="24"/>
          <w:lang w:eastAsia="es-ES"/>
        </w:rPr>
        <w:t>La Muestra Audiovisual Cine Sinú</w:t>
      </w:r>
      <w:r w:rsidR="00CB62EC">
        <w:rPr>
          <w:rFonts w:ascii="Tahoma" w:eastAsia="Times New Roman" w:hAnsi="Tahoma" w:cs="Tahoma"/>
          <w:color w:val="000000"/>
          <w:szCs w:val="24"/>
          <w:lang w:eastAsia="es-ES"/>
        </w:rPr>
        <w:t xml:space="preserve"> es un medio má</w:t>
      </w:r>
      <w:r w:rsidRPr="00B24039">
        <w:rPr>
          <w:rFonts w:ascii="Tahoma" w:eastAsia="Times New Roman" w:hAnsi="Tahoma" w:cs="Tahoma"/>
          <w:color w:val="000000"/>
          <w:szCs w:val="24"/>
          <w:lang w:eastAsia="es-ES"/>
        </w:rPr>
        <w:t>s</w:t>
      </w:r>
      <w:r w:rsidR="00B27A3E"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, </w:t>
      </w:r>
      <w:r w:rsidRPr="00B24039">
        <w:rPr>
          <w:rFonts w:ascii="Tahoma" w:eastAsia="Times New Roman" w:hAnsi="Tahoma" w:cs="Tahoma"/>
          <w:color w:val="000000"/>
          <w:szCs w:val="24"/>
          <w:lang w:eastAsia="es-ES"/>
        </w:rPr>
        <w:t>un espacio de exhibición y reflexión,</w:t>
      </w:r>
      <w:r w:rsidRPr="00B24039">
        <w:rPr>
          <w:rFonts w:ascii="Tahoma" w:eastAsia="Times New Roman" w:hAnsi="Tahoma" w:cs="Tahoma"/>
          <w:b/>
          <w:bCs/>
          <w:color w:val="000000"/>
          <w:szCs w:val="24"/>
          <w:lang w:eastAsia="es-ES"/>
        </w:rPr>
        <w:t> </w:t>
      </w:r>
      <w:r w:rsidR="00B27A3E" w:rsidRPr="00B24039">
        <w:rPr>
          <w:rFonts w:ascii="Tahoma" w:eastAsia="Times New Roman" w:hAnsi="Tahoma" w:cs="Tahoma"/>
          <w:b/>
          <w:bCs/>
          <w:color w:val="000000"/>
          <w:szCs w:val="24"/>
          <w:lang w:eastAsia="es-ES"/>
        </w:rPr>
        <w:t xml:space="preserve">que busca acercar a los habitantes de la ciudad a </w:t>
      </w:r>
      <w:r w:rsidRPr="00B24039">
        <w:rPr>
          <w:rFonts w:ascii="Tahoma" w:eastAsia="Times New Roman" w:hAnsi="Tahoma" w:cs="Tahoma"/>
          <w:b/>
          <w:bCs/>
          <w:color w:val="000000"/>
          <w:szCs w:val="24"/>
          <w:lang w:eastAsia="es-ES"/>
        </w:rPr>
        <w:t xml:space="preserve">una experiencia estética ante la obra </w:t>
      </w:r>
      <w:r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audiovisual </w:t>
      </w:r>
      <w:r w:rsidR="00B27A3E"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local y nacional. </w:t>
      </w:r>
    </w:p>
    <w:p w14:paraId="5650E053" w14:textId="77777777" w:rsidR="00162331" w:rsidRDefault="00057069" w:rsidP="0016233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Cs w:val="24"/>
          <w:lang w:eastAsia="es-ES"/>
        </w:rPr>
      </w:pPr>
      <w:r w:rsidRPr="00B24039">
        <w:rPr>
          <w:rFonts w:ascii="Tahoma" w:eastAsia="Times New Roman" w:hAnsi="Tahoma" w:cs="Tahoma"/>
          <w:b/>
          <w:bCs/>
          <w:color w:val="000000"/>
          <w:szCs w:val="24"/>
          <w:lang w:eastAsia="es-ES"/>
        </w:rPr>
        <w:t>4. </w:t>
      </w:r>
      <w:r w:rsidR="00B27A3E"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La Muestra Audiovisual Cine Sinú se realiza en Montería, del </w:t>
      </w:r>
      <w:r w:rsidR="00F83FCA">
        <w:rPr>
          <w:rFonts w:ascii="Tahoma" w:eastAsia="Times New Roman" w:hAnsi="Tahoma" w:cs="Tahoma"/>
          <w:color w:val="000000"/>
          <w:szCs w:val="24"/>
          <w:lang w:eastAsia="es-ES"/>
        </w:rPr>
        <w:t>14</w:t>
      </w:r>
      <w:r w:rsidR="00B27A3E"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 al </w:t>
      </w:r>
      <w:r w:rsidR="00F83FCA">
        <w:rPr>
          <w:rFonts w:ascii="Tahoma" w:eastAsia="Times New Roman" w:hAnsi="Tahoma" w:cs="Tahoma"/>
          <w:color w:val="000000"/>
          <w:szCs w:val="24"/>
          <w:lang w:eastAsia="es-ES"/>
        </w:rPr>
        <w:t>18</w:t>
      </w:r>
      <w:r w:rsidR="00B27A3E"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 de octubre del 201</w:t>
      </w:r>
      <w:r w:rsidR="00F83FCA">
        <w:rPr>
          <w:rFonts w:ascii="Tahoma" w:eastAsia="Times New Roman" w:hAnsi="Tahoma" w:cs="Tahoma"/>
          <w:color w:val="000000"/>
          <w:szCs w:val="24"/>
          <w:lang w:eastAsia="es-ES"/>
        </w:rPr>
        <w:t>4</w:t>
      </w:r>
      <w:r w:rsidR="00B27A3E"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. </w:t>
      </w:r>
    </w:p>
    <w:p w14:paraId="3585EDB7" w14:textId="77BAC21D" w:rsidR="00057069" w:rsidRPr="00162331" w:rsidRDefault="00057069" w:rsidP="0016233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Cs w:val="24"/>
          <w:lang w:eastAsia="es-ES"/>
        </w:rPr>
      </w:pPr>
      <w:r w:rsidRPr="00B24039">
        <w:rPr>
          <w:b/>
          <w:bCs/>
          <w:sz w:val="20"/>
          <w:lang w:eastAsia="es-ES"/>
        </w:rPr>
        <w:br/>
      </w:r>
      <w:r w:rsidRPr="00B24039">
        <w:rPr>
          <w:rFonts w:ascii="Tahoma" w:hAnsi="Tahoma" w:cs="Tahoma"/>
          <w:b/>
          <w:bCs/>
          <w:lang w:eastAsia="es-ES"/>
        </w:rPr>
        <w:t>5. </w:t>
      </w:r>
      <w:r w:rsidR="00F83FCA">
        <w:rPr>
          <w:rFonts w:ascii="Tahoma" w:hAnsi="Tahoma" w:cs="Tahoma"/>
          <w:lang w:eastAsia="es-ES"/>
        </w:rPr>
        <w:t>Esta convocatoria se realiza para las siguientes categorias que serán proyectadas en el evento denominado “Maratón de Cortos MACS2014”</w:t>
      </w:r>
      <w:r w:rsidRPr="00B24039">
        <w:rPr>
          <w:rFonts w:ascii="Tahoma" w:hAnsi="Tahoma" w:cs="Tahoma"/>
          <w:lang w:eastAsia="es-ES"/>
        </w:rPr>
        <w:t>:</w:t>
      </w:r>
    </w:p>
    <w:p w14:paraId="5A85033F" w14:textId="77777777" w:rsidR="00F83FCA" w:rsidRDefault="00F83FCA" w:rsidP="00F83FCA">
      <w:pPr>
        <w:pStyle w:val="Sinespaciado"/>
        <w:rPr>
          <w:rFonts w:ascii="Tahoma" w:eastAsia="Times New Roman" w:hAnsi="Tahoma" w:cs="Tahoma"/>
          <w:color w:val="000000"/>
          <w:szCs w:val="24"/>
          <w:lang w:eastAsia="es-ES"/>
        </w:rPr>
      </w:pPr>
    </w:p>
    <w:p w14:paraId="6DFD592C" w14:textId="640F320F" w:rsidR="00B768B2" w:rsidRPr="00F83FCA" w:rsidRDefault="00057069" w:rsidP="00F83FCA">
      <w:pPr>
        <w:pStyle w:val="Sinespaciado"/>
        <w:rPr>
          <w:rFonts w:ascii="Tahoma" w:eastAsia="Times New Roman" w:hAnsi="Tahoma" w:cs="Tahoma"/>
          <w:color w:val="000000"/>
          <w:szCs w:val="24"/>
          <w:lang w:eastAsia="es-ES"/>
        </w:rPr>
      </w:pPr>
      <w:r w:rsidRPr="00A1430C">
        <w:rPr>
          <w:rFonts w:ascii="Tahoma" w:hAnsi="Tahoma" w:cs="Tahoma"/>
          <w:b/>
          <w:bCs/>
          <w:color w:val="3366FF"/>
          <w:u w:val="single"/>
          <w:lang w:eastAsia="es-ES"/>
        </w:rPr>
        <w:t>Muestra Oficial de Cortometrajes</w:t>
      </w:r>
      <w:r w:rsidR="00CB62EC" w:rsidRPr="00A1430C">
        <w:rPr>
          <w:rFonts w:ascii="Tahoma" w:hAnsi="Tahoma" w:cs="Tahoma"/>
          <w:b/>
          <w:bCs/>
          <w:color w:val="3366FF"/>
          <w:u w:val="single"/>
          <w:lang w:eastAsia="es-ES"/>
        </w:rPr>
        <w:t xml:space="preserve"> y Producciones Audiovisuales Regionales</w:t>
      </w:r>
      <w:r w:rsidR="00F83FCA" w:rsidRPr="00A1430C">
        <w:rPr>
          <w:rFonts w:ascii="Tahoma" w:hAnsi="Tahoma" w:cs="Tahoma"/>
          <w:b/>
          <w:bCs/>
          <w:color w:val="3366FF"/>
          <w:u w:val="single"/>
          <w:lang w:eastAsia="es-ES"/>
        </w:rPr>
        <w:t>:</w:t>
      </w:r>
      <w:r w:rsidR="00F83FCA" w:rsidRPr="00F83FCA">
        <w:rPr>
          <w:rFonts w:ascii="Tahoma" w:hAnsi="Tahoma" w:cs="Tahoma"/>
          <w:b/>
          <w:bCs/>
          <w:color w:val="0000FF"/>
          <w:u w:val="single"/>
          <w:lang w:eastAsia="es-ES"/>
        </w:rPr>
        <w:t xml:space="preserve"> </w:t>
      </w:r>
      <w:r w:rsidR="00F83FCA" w:rsidRPr="00F83FCA">
        <w:rPr>
          <w:rFonts w:ascii="Tahoma" w:eastAsia="Times New Roman" w:hAnsi="Tahoma" w:cs="Tahoma"/>
          <w:color w:val="000000"/>
          <w:szCs w:val="24"/>
          <w:lang w:eastAsia="es-ES"/>
        </w:rPr>
        <w:t>Se aceptaran trabajos realizados en los Departamentos de Córdoba, Sucre, Bolívar, Atlántico, Magdalena y Guajira. Cuyos directores, guionistas, productores u otro talento principal resida o tenga procedencia en alguno de estos.</w:t>
      </w:r>
    </w:p>
    <w:p w14:paraId="14FDB4D6" w14:textId="77777777" w:rsidR="00F83FCA" w:rsidRPr="00B24039" w:rsidRDefault="00F83FCA" w:rsidP="00F83FCA">
      <w:pPr>
        <w:pStyle w:val="Sinespaciado"/>
        <w:ind w:left="720"/>
        <w:rPr>
          <w:rFonts w:ascii="Tahoma" w:hAnsi="Tahoma" w:cs="Tahoma"/>
          <w:b/>
          <w:bCs/>
          <w:color w:val="0000FF"/>
          <w:u w:val="single"/>
          <w:lang w:eastAsia="es-ES"/>
        </w:rPr>
      </w:pPr>
    </w:p>
    <w:p w14:paraId="2B52E911" w14:textId="7C252C91" w:rsidR="00057069" w:rsidRDefault="00CB62EC" w:rsidP="00B24039">
      <w:pPr>
        <w:pStyle w:val="Sinespaciado"/>
        <w:rPr>
          <w:rFonts w:ascii="Tahoma" w:eastAsia="Times New Roman" w:hAnsi="Tahoma" w:cs="Tahoma"/>
          <w:color w:val="000000"/>
          <w:szCs w:val="24"/>
          <w:lang w:eastAsia="es-ES"/>
        </w:rPr>
      </w:pPr>
      <w:r w:rsidRPr="00A1430C">
        <w:rPr>
          <w:rFonts w:ascii="Tahoma" w:hAnsi="Tahoma" w:cs="Tahoma"/>
          <w:b/>
          <w:color w:val="3366FF"/>
          <w:u w:val="single"/>
          <w:lang w:eastAsia="es-ES"/>
        </w:rPr>
        <w:t>Mu</w:t>
      </w:r>
      <w:r w:rsidR="00F83FCA" w:rsidRPr="00A1430C">
        <w:rPr>
          <w:rFonts w:ascii="Tahoma" w:hAnsi="Tahoma" w:cs="Tahoma"/>
          <w:b/>
          <w:color w:val="3366FF"/>
          <w:u w:val="single"/>
          <w:lang w:eastAsia="es-ES"/>
        </w:rPr>
        <w:t xml:space="preserve">estra Oficial de Cortometrajes </w:t>
      </w:r>
      <w:r w:rsidR="000118F7" w:rsidRPr="00A1430C">
        <w:rPr>
          <w:rFonts w:ascii="Tahoma" w:hAnsi="Tahoma" w:cs="Tahoma"/>
          <w:b/>
          <w:bCs/>
          <w:color w:val="3366FF"/>
          <w:u w:val="single"/>
          <w:lang w:eastAsia="es-ES"/>
        </w:rPr>
        <w:t>Invitados</w:t>
      </w:r>
      <w:r w:rsidR="00F83FCA" w:rsidRPr="00A1430C">
        <w:rPr>
          <w:rFonts w:ascii="Tahoma" w:hAnsi="Tahoma" w:cs="Tahoma"/>
          <w:b/>
          <w:bCs/>
          <w:color w:val="3366FF"/>
          <w:u w:val="single"/>
          <w:lang w:eastAsia="es-ES"/>
        </w:rPr>
        <w:t>:</w:t>
      </w:r>
      <w:r w:rsidR="00F83FCA">
        <w:rPr>
          <w:rFonts w:ascii="Tahoma" w:hAnsi="Tahoma" w:cs="Tahoma"/>
          <w:b/>
          <w:bCs/>
          <w:color w:val="0000FF"/>
          <w:u w:val="single"/>
          <w:lang w:eastAsia="es-ES"/>
        </w:rPr>
        <w:t xml:space="preserve"> </w:t>
      </w:r>
      <w:r w:rsidR="00A1430C">
        <w:rPr>
          <w:rFonts w:ascii="Tahoma" w:eastAsia="Times New Roman" w:hAnsi="Tahoma" w:cs="Tahoma"/>
          <w:color w:val="000000"/>
          <w:szCs w:val="24"/>
          <w:lang w:eastAsia="es-ES"/>
        </w:rPr>
        <w:t>Se aceptan cortometrajes u otros trabajos realizados en cualquier región cuya duración no supere los 15 minutos y que tengan relación con la cultura del caribe o manejen discursos relacionados con medio ambiente, genero y minorias, derechos humanos, niñez, juventud, ciudad y ciudadanía.</w:t>
      </w:r>
    </w:p>
    <w:p w14:paraId="3CCC3CFC" w14:textId="77777777" w:rsidR="00A1430C" w:rsidRDefault="00A1430C" w:rsidP="00B24039">
      <w:pPr>
        <w:pStyle w:val="Sinespaciado"/>
        <w:rPr>
          <w:rFonts w:ascii="Tahoma" w:eastAsia="Times New Roman" w:hAnsi="Tahoma" w:cs="Tahoma"/>
          <w:color w:val="000000"/>
          <w:szCs w:val="24"/>
          <w:lang w:eastAsia="es-ES"/>
        </w:rPr>
      </w:pPr>
    </w:p>
    <w:p w14:paraId="024C6319" w14:textId="3DE6BB9E" w:rsidR="00A1430C" w:rsidRPr="00CB62EC" w:rsidRDefault="00A1430C" w:rsidP="00B24039">
      <w:pPr>
        <w:pStyle w:val="Sinespaciado"/>
        <w:rPr>
          <w:rFonts w:ascii="Tahoma" w:hAnsi="Tahoma" w:cs="Tahoma"/>
          <w:b/>
          <w:lang w:eastAsia="es-ES"/>
        </w:rPr>
      </w:pPr>
      <w:r w:rsidRPr="00A1430C">
        <w:rPr>
          <w:rFonts w:ascii="Tahoma" w:eastAsia="Times New Roman" w:hAnsi="Tahoma" w:cs="Tahoma"/>
          <w:b/>
          <w:color w:val="3366FF"/>
          <w:szCs w:val="24"/>
          <w:u w:val="single"/>
          <w:lang w:eastAsia="es-ES"/>
        </w:rPr>
        <w:t>Inscripción a Taller y Conversatorios:</w:t>
      </w:r>
      <w:r>
        <w:rPr>
          <w:rFonts w:ascii="Tahoma" w:eastAsia="Times New Roman" w:hAnsi="Tahoma" w:cs="Tahoma"/>
          <w:color w:val="000000"/>
          <w:szCs w:val="24"/>
          <w:lang w:eastAsia="es-ES"/>
        </w:rPr>
        <w:t xml:space="preserve"> Todas las personas que deseen participar en el componente academico de la Muestra deberán ins</w:t>
      </w:r>
      <w:r w:rsidR="00895782">
        <w:rPr>
          <w:rFonts w:ascii="Tahoma" w:eastAsia="Times New Roman" w:hAnsi="Tahoma" w:cs="Tahoma"/>
          <w:color w:val="000000"/>
          <w:szCs w:val="24"/>
          <w:lang w:eastAsia="es-ES"/>
        </w:rPr>
        <w:t xml:space="preserve">cribirse y seleccionar uno o varios eventos. Hay un total de 50 cupos para cada taller, estos son totalmente gratuitos. </w:t>
      </w:r>
    </w:p>
    <w:p w14:paraId="21AB6033" w14:textId="5B675AD4" w:rsidR="00F83FCA" w:rsidRDefault="00057069" w:rsidP="00B768B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Cs w:val="24"/>
          <w:lang w:eastAsia="es-ES"/>
        </w:rPr>
      </w:pPr>
      <w:r w:rsidRPr="00B24039">
        <w:rPr>
          <w:rFonts w:ascii="Tahoma" w:eastAsia="Times New Roman" w:hAnsi="Tahoma" w:cs="Tahoma"/>
          <w:b/>
          <w:bCs/>
          <w:color w:val="000000"/>
          <w:szCs w:val="24"/>
          <w:lang w:eastAsia="es-ES"/>
        </w:rPr>
        <w:t>6.</w:t>
      </w:r>
      <w:r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  Se aceptarán </w:t>
      </w:r>
      <w:r w:rsidR="000C21EE"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hasta dos </w:t>
      </w:r>
      <w:r w:rsidRPr="00B24039">
        <w:rPr>
          <w:rFonts w:ascii="Tahoma" w:eastAsia="Times New Roman" w:hAnsi="Tahoma" w:cs="Tahoma"/>
          <w:color w:val="000000"/>
          <w:szCs w:val="24"/>
          <w:lang w:eastAsia="es-ES"/>
        </w:rPr>
        <w:t>obra</w:t>
      </w:r>
      <w:r w:rsidR="000C21EE" w:rsidRPr="00B24039">
        <w:rPr>
          <w:rFonts w:ascii="Tahoma" w:eastAsia="Times New Roman" w:hAnsi="Tahoma" w:cs="Tahoma"/>
          <w:color w:val="000000"/>
          <w:szCs w:val="24"/>
          <w:lang w:eastAsia="es-ES"/>
        </w:rPr>
        <w:t>s</w:t>
      </w:r>
      <w:r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 por autor, producida</w:t>
      </w:r>
      <w:r w:rsidR="00CB62EC">
        <w:rPr>
          <w:rFonts w:ascii="Tahoma" w:eastAsia="Times New Roman" w:hAnsi="Tahoma" w:cs="Tahoma"/>
          <w:color w:val="000000"/>
          <w:szCs w:val="24"/>
          <w:lang w:eastAsia="es-ES"/>
        </w:rPr>
        <w:t>s</w:t>
      </w:r>
      <w:r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 durante los últimos 24 meses anteriores a la muestra.</w:t>
      </w:r>
      <w:r w:rsidR="00F83FCA">
        <w:rPr>
          <w:rFonts w:ascii="Tahoma" w:eastAsia="Times New Roman" w:hAnsi="Tahoma" w:cs="Tahoma"/>
          <w:color w:val="000000"/>
          <w:szCs w:val="24"/>
          <w:lang w:eastAsia="es-ES"/>
        </w:rPr>
        <w:t xml:space="preserve"> La aceptación de las obras no es compromiso de exhibición. Todo el material recibido pasa por un proceso de curaduría y serán seleccionados los productos que cumplan con los criterios </w:t>
      </w:r>
      <w:r w:rsidR="00A1430C">
        <w:rPr>
          <w:rFonts w:ascii="Tahoma" w:eastAsia="Times New Roman" w:hAnsi="Tahoma" w:cs="Tahoma"/>
          <w:color w:val="000000"/>
          <w:szCs w:val="24"/>
          <w:lang w:eastAsia="es-ES"/>
        </w:rPr>
        <w:t xml:space="preserve">estipulados. </w:t>
      </w:r>
    </w:p>
    <w:p w14:paraId="6784F94C" w14:textId="48C33A18" w:rsidR="00895782" w:rsidRPr="00B24039" w:rsidRDefault="00895782" w:rsidP="00B768B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Cs w:val="24"/>
          <w:lang w:eastAsia="es-ES"/>
        </w:rPr>
      </w:pPr>
      <w:r w:rsidRPr="00895782">
        <w:rPr>
          <w:rFonts w:ascii="Tahoma" w:eastAsia="Times New Roman" w:hAnsi="Tahoma" w:cs="Tahoma"/>
          <w:b/>
          <w:color w:val="000000"/>
          <w:szCs w:val="24"/>
          <w:lang w:eastAsia="es-ES"/>
        </w:rPr>
        <w:t>7.</w:t>
      </w:r>
      <w:r>
        <w:rPr>
          <w:rFonts w:ascii="Tahoma" w:eastAsia="Times New Roman" w:hAnsi="Tahoma" w:cs="Tahoma"/>
          <w:color w:val="000000"/>
          <w:szCs w:val="24"/>
          <w:lang w:eastAsia="es-ES"/>
        </w:rPr>
        <w:t xml:space="preserve"> </w:t>
      </w:r>
      <w:r w:rsidRPr="00B24039">
        <w:rPr>
          <w:rFonts w:ascii="Tahoma" w:hAnsi="Tahoma" w:cs="Tahoma"/>
          <w:color w:val="000000"/>
        </w:rPr>
        <w:t>Se aceptan audiovisuales producidos en cualquier género: animación, documental, cortos, video clips, etc., y formato digital: cámara de fotos, móvil, cámara de vídeo, etc.</w:t>
      </w:r>
    </w:p>
    <w:p w14:paraId="48BC7793" w14:textId="67DD8DBE" w:rsidR="00B768B2" w:rsidRPr="00B24039" w:rsidRDefault="00895782" w:rsidP="00B768B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Cs w:val="24"/>
          <w:lang w:eastAsia="es-ES"/>
        </w:rPr>
      </w:pPr>
      <w:r>
        <w:rPr>
          <w:rFonts w:ascii="Tahoma" w:eastAsia="Times New Roman" w:hAnsi="Tahoma" w:cs="Tahoma"/>
          <w:b/>
          <w:bCs/>
          <w:color w:val="000000"/>
          <w:szCs w:val="24"/>
          <w:lang w:eastAsia="es-ES"/>
        </w:rPr>
        <w:lastRenderedPageBreak/>
        <w:t>8</w:t>
      </w:r>
      <w:r w:rsidR="00057069"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. El participante autoriza a la Muestra </w:t>
      </w:r>
      <w:r w:rsidR="000C21EE" w:rsidRPr="00B24039">
        <w:rPr>
          <w:rFonts w:ascii="Tahoma" w:eastAsia="Times New Roman" w:hAnsi="Tahoma" w:cs="Tahoma"/>
          <w:color w:val="000000"/>
          <w:szCs w:val="24"/>
          <w:lang w:eastAsia="es-ES"/>
        </w:rPr>
        <w:t>Audiovisual Cine Sinú</w:t>
      </w:r>
      <w:r w:rsidR="00057069" w:rsidRPr="00B24039">
        <w:rPr>
          <w:rFonts w:ascii="Tahoma" w:eastAsia="Times New Roman" w:hAnsi="Tahoma" w:cs="Tahoma"/>
          <w:color w:val="000000"/>
          <w:szCs w:val="24"/>
          <w:lang w:eastAsia="es-ES"/>
        </w:rPr>
        <w:t xml:space="preserve"> para que sin ningún tipo de compensación, pago y/o indemnización</w:t>
      </w:r>
      <w:r w:rsidR="00CB62EC">
        <w:rPr>
          <w:rFonts w:ascii="Tahoma" w:eastAsia="Times New Roman" w:hAnsi="Tahoma" w:cs="Tahoma"/>
          <w:color w:val="000000"/>
          <w:szCs w:val="24"/>
          <w:lang w:eastAsia="es-ES"/>
        </w:rPr>
        <w:t xml:space="preserve"> </w:t>
      </w:r>
      <w:r w:rsidR="00057069" w:rsidRPr="00B24039">
        <w:rPr>
          <w:rFonts w:ascii="Tahoma" w:eastAsia="Times New Roman" w:hAnsi="Tahoma" w:cs="Tahoma"/>
          <w:color w:val="000000"/>
          <w:szCs w:val="24"/>
          <w:lang w:eastAsia="es-ES"/>
        </w:rPr>
        <w:t>pueda efectuar la difusión pública de su nombre y/o voz y/o imagen en cualquier medio, incluyendo: medios televisivos, gráficos, Internet y/o cualquier otro medio de difusión o comunicación creado o a crearse, a su criterio, sin limitación de tiempo ni territorio.</w:t>
      </w:r>
    </w:p>
    <w:p w14:paraId="694AB474" w14:textId="1C10EC67" w:rsidR="00162331" w:rsidRPr="00162331" w:rsidRDefault="00B768B2" w:rsidP="00F23E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23E59">
        <w:rPr>
          <w:rFonts w:ascii="Arial" w:hAnsi="Arial" w:cs="Arial"/>
          <w:b/>
          <w:color w:val="000000"/>
          <w:sz w:val="24"/>
          <w:szCs w:val="24"/>
        </w:rPr>
        <w:t>8</w:t>
      </w:r>
      <w:r w:rsidRPr="00F23E59">
        <w:rPr>
          <w:rFonts w:ascii="Arial" w:hAnsi="Arial" w:cs="Arial"/>
          <w:color w:val="000000"/>
          <w:sz w:val="24"/>
          <w:szCs w:val="24"/>
        </w:rPr>
        <w:t xml:space="preserve">. </w:t>
      </w:r>
      <w:r w:rsidR="00895782">
        <w:rPr>
          <w:rFonts w:ascii="Arial" w:hAnsi="Arial" w:cs="Arial"/>
          <w:color w:val="000000"/>
          <w:sz w:val="24"/>
          <w:szCs w:val="24"/>
        </w:rPr>
        <w:t>Los formularios de inscripción se encuentran publicados a partir del 16 de Junio de 2014 en la página www.cine</w:t>
      </w:r>
      <w:r w:rsidR="00162331">
        <w:rPr>
          <w:rFonts w:ascii="Arial" w:hAnsi="Arial" w:cs="Arial"/>
          <w:color w:val="000000"/>
          <w:sz w:val="24"/>
          <w:szCs w:val="24"/>
        </w:rPr>
        <w:t>sinu.org</w:t>
      </w:r>
      <w:r w:rsidR="00895782">
        <w:rPr>
          <w:rFonts w:ascii="Arial" w:hAnsi="Arial" w:cs="Arial"/>
          <w:color w:val="000000"/>
          <w:sz w:val="24"/>
          <w:szCs w:val="24"/>
        </w:rPr>
        <w:t xml:space="preserve">. La recepción de material audiovisual será hasta el </w:t>
      </w:r>
      <w:r w:rsidR="00162331">
        <w:rPr>
          <w:rFonts w:ascii="Arial" w:hAnsi="Arial" w:cs="Arial"/>
          <w:color w:val="000000"/>
          <w:sz w:val="24"/>
          <w:szCs w:val="24"/>
        </w:rPr>
        <w:t xml:space="preserve">15 de Septiembre de 2014. Los resultados del material escogido para exhibición se dará a conocer el 22 de Septiembre de 2014 a través de la página </w:t>
      </w:r>
      <w:r w:rsidR="00162331" w:rsidRPr="00FD4E6B">
        <w:rPr>
          <w:rFonts w:ascii="Arial" w:hAnsi="Arial" w:cs="Arial"/>
          <w:color w:val="000000"/>
          <w:sz w:val="24"/>
          <w:szCs w:val="24"/>
        </w:rPr>
        <w:t>www.cinesinu.org</w:t>
      </w:r>
      <w:r w:rsidR="00162331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FB261FA" w14:textId="5E5EC02B" w:rsidR="00A526FB" w:rsidRDefault="00B24039" w:rsidP="00B768B2">
      <w:pPr>
        <w:pStyle w:val="spip"/>
        <w:jc w:val="both"/>
        <w:rPr>
          <w:rFonts w:ascii="Tahoma" w:hAnsi="Tahoma" w:cs="Tahoma"/>
          <w:color w:val="000000"/>
          <w:sz w:val="22"/>
        </w:rPr>
      </w:pPr>
      <w:r w:rsidRPr="00B24039">
        <w:rPr>
          <w:rFonts w:ascii="Tahoma" w:hAnsi="Tahoma" w:cs="Tahoma"/>
          <w:b/>
          <w:color w:val="000000"/>
          <w:sz w:val="22"/>
        </w:rPr>
        <w:t>9</w:t>
      </w:r>
      <w:r w:rsidR="0055467D" w:rsidRPr="00B24039">
        <w:rPr>
          <w:rFonts w:ascii="Tahoma" w:hAnsi="Tahoma" w:cs="Tahoma"/>
          <w:b/>
          <w:color w:val="000000"/>
          <w:sz w:val="22"/>
        </w:rPr>
        <w:t>.</w:t>
      </w:r>
      <w:r w:rsidR="00A526FB" w:rsidRPr="00A526FB">
        <w:rPr>
          <w:rFonts w:ascii="Tahoma" w:hAnsi="Tahoma" w:cs="Tahoma"/>
          <w:color w:val="000000"/>
          <w:sz w:val="22"/>
        </w:rPr>
        <w:t xml:space="preserve"> </w:t>
      </w:r>
      <w:r w:rsidR="00A526FB" w:rsidRPr="00B24039">
        <w:rPr>
          <w:rFonts w:ascii="Tahoma" w:hAnsi="Tahoma" w:cs="Tahoma"/>
          <w:color w:val="000000"/>
          <w:sz w:val="22"/>
        </w:rPr>
        <w:t xml:space="preserve">El material </w:t>
      </w:r>
      <w:r w:rsidR="00A526FB">
        <w:rPr>
          <w:rFonts w:ascii="Tahoma" w:hAnsi="Tahoma" w:cs="Tahoma"/>
          <w:color w:val="000000"/>
          <w:sz w:val="22"/>
        </w:rPr>
        <w:t>puede ser entregado</w:t>
      </w:r>
      <w:r w:rsidR="00A526FB" w:rsidRPr="00B24039">
        <w:rPr>
          <w:rFonts w:ascii="Tahoma" w:hAnsi="Tahoma" w:cs="Tahoma"/>
          <w:color w:val="000000"/>
          <w:sz w:val="22"/>
        </w:rPr>
        <w:t xml:space="preserve"> en formato DVD</w:t>
      </w:r>
      <w:r w:rsidR="00A526FB">
        <w:rPr>
          <w:rFonts w:ascii="Tahoma" w:hAnsi="Tahoma" w:cs="Tahoma"/>
          <w:color w:val="000000"/>
          <w:sz w:val="22"/>
        </w:rPr>
        <w:t>, avi, mpg o cualquier otro archivo de video, puede ser envíado de forma física en dvd</w:t>
      </w:r>
      <w:r w:rsidR="00FD4E6B">
        <w:rPr>
          <w:rFonts w:ascii="Tahoma" w:hAnsi="Tahoma" w:cs="Tahoma"/>
          <w:color w:val="000000"/>
          <w:sz w:val="22"/>
        </w:rPr>
        <w:t xml:space="preserve"> a la dirección Carrera 13 No.22b – 07 Oficina Link Comunicaciones, detrás del Soliseo Happy Lora en Montería, Córdoba, Colombia. A</w:t>
      </w:r>
      <w:r w:rsidR="00A526FB">
        <w:rPr>
          <w:rFonts w:ascii="Tahoma" w:hAnsi="Tahoma" w:cs="Tahoma"/>
          <w:color w:val="000000"/>
          <w:sz w:val="22"/>
        </w:rPr>
        <w:t xml:space="preserve"> través del correo electronico con cualquer servicio de envío de datos como wetransfer, así mismo puede ser enviado através de las </w:t>
      </w:r>
      <w:r w:rsidR="00FD4E6B">
        <w:rPr>
          <w:rFonts w:ascii="Tahoma" w:hAnsi="Tahoma" w:cs="Tahoma"/>
          <w:color w:val="000000"/>
          <w:sz w:val="22"/>
        </w:rPr>
        <w:t>plataformas</w:t>
      </w:r>
      <w:r w:rsidR="00A526FB">
        <w:rPr>
          <w:rFonts w:ascii="Tahoma" w:hAnsi="Tahoma" w:cs="Tahoma"/>
          <w:color w:val="000000"/>
          <w:sz w:val="22"/>
        </w:rPr>
        <w:t xml:space="preserve"> especializadas </w:t>
      </w:r>
      <w:r w:rsidR="00A526FB" w:rsidRPr="00FD4E6B">
        <w:rPr>
          <w:rFonts w:ascii="Tahoma" w:hAnsi="Tahoma" w:cs="Tahoma"/>
          <w:color w:val="000000"/>
          <w:sz w:val="22"/>
        </w:rPr>
        <w:t>www.festhome.com</w:t>
      </w:r>
      <w:r w:rsidR="00A526FB">
        <w:rPr>
          <w:rFonts w:ascii="Tahoma" w:hAnsi="Tahoma" w:cs="Tahoma"/>
          <w:color w:val="000000"/>
          <w:sz w:val="22"/>
        </w:rPr>
        <w:t xml:space="preserve"> , </w:t>
      </w:r>
      <w:r w:rsidR="00FD4E6B" w:rsidRPr="00FD4E6B">
        <w:rPr>
          <w:rFonts w:ascii="Tahoma" w:hAnsi="Tahoma" w:cs="Tahoma"/>
          <w:color w:val="000000"/>
          <w:sz w:val="22"/>
        </w:rPr>
        <w:t>http://festival.movibeta.</w:t>
      </w:r>
      <w:r w:rsidR="00FD4E6B" w:rsidRPr="00FD4E6B">
        <w:rPr>
          <w:rFonts w:ascii="Tahoma" w:hAnsi="Tahoma" w:cs="Tahoma"/>
          <w:color w:val="000000"/>
          <w:sz w:val="22"/>
        </w:rPr>
        <w:t>c</w:t>
      </w:r>
      <w:r w:rsidR="00FD4E6B" w:rsidRPr="00FD4E6B">
        <w:rPr>
          <w:rFonts w:ascii="Tahoma" w:hAnsi="Tahoma" w:cs="Tahoma"/>
          <w:color w:val="000000"/>
          <w:sz w:val="22"/>
        </w:rPr>
        <w:t>om</w:t>
      </w:r>
      <w:r w:rsidR="00FD4E6B">
        <w:rPr>
          <w:rFonts w:ascii="Tahoma" w:hAnsi="Tahoma" w:cs="Tahoma"/>
          <w:color w:val="000000"/>
          <w:sz w:val="22"/>
        </w:rPr>
        <w:t xml:space="preserve"> o </w:t>
      </w:r>
      <w:r w:rsidR="00FD4E6B" w:rsidRPr="00FD4E6B">
        <w:rPr>
          <w:rFonts w:ascii="Tahoma" w:hAnsi="Tahoma" w:cs="Tahoma"/>
          <w:color w:val="000000"/>
          <w:sz w:val="22"/>
        </w:rPr>
        <w:t xml:space="preserve">www.clickforfestivals.com, </w:t>
      </w:r>
      <w:r w:rsidR="00FD4E6B">
        <w:rPr>
          <w:rFonts w:ascii="Tahoma" w:hAnsi="Tahoma" w:cs="Tahoma"/>
          <w:color w:val="000000"/>
          <w:sz w:val="22"/>
        </w:rPr>
        <w:t>en las fechas establecidas</w:t>
      </w:r>
      <w:r w:rsidR="00A526FB" w:rsidRPr="00B24039">
        <w:rPr>
          <w:rFonts w:ascii="Tahoma" w:hAnsi="Tahoma" w:cs="Tahoma"/>
          <w:color w:val="000000"/>
          <w:sz w:val="22"/>
        </w:rPr>
        <w:t>.</w:t>
      </w:r>
      <w:r w:rsidR="00FD4E6B">
        <w:rPr>
          <w:rFonts w:ascii="Tahoma" w:hAnsi="Tahoma" w:cs="Tahoma"/>
          <w:color w:val="000000"/>
          <w:sz w:val="22"/>
        </w:rPr>
        <w:t xml:space="preserve"> En todo caso el participante debe diligenciar el Formulario On Line. </w:t>
      </w:r>
      <w:r w:rsidR="00B768B2" w:rsidRPr="00B24039">
        <w:rPr>
          <w:rFonts w:ascii="Tahoma" w:hAnsi="Tahoma" w:cs="Tahoma"/>
          <w:color w:val="000000"/>
          <w:sz w:val="22"/>
        </w:rPr>
        <w:t xml:space="preserve"> </w:t>
      </w:r>
    </w:p>
    <w:p w14:paraId="2DE7FD98" w14:textId="1D1394DF" w:rsidR="0055467D" w:rsidRDefault="00A526FB" w:rsidP="00B768B2">
      <w:pPr>
        <w:pStyle w:val="spip"/>
        <w:jc w:val="both"/>
        <w:rPr>
          <w:rFonts w:ascii="Tahoma" w:hAnsi="Tahoma" w:cs="Tahoma"/>
          <w:color w:val="000000"/>
          <w:sz w:val="22"/>
        </w:rPr>
      </w:pPr>
      <w:r w:rsidRPr="00B24039">
        <w:rPr>
          <w:rFonts w:ascii="Tahoma" w:hAnsi="Tahoma" w:cs="Tahoma"/>
          <w:b/>
          <w:color w:val="000000"/>
          <w:sz w:val="22"/>
        </w:rPr>
        <w:t>10.</w:t>
      </w:r>
      <w:r>
        <w:rPr>
          <w:rFonts w:ascii="Tahoma" w:hAnsi="Tahoma" w:cs="Tahoma"/>
          <w:color w:val="000000"/>
          <w:sz w:val="22"/>
        </w:rPr>
        <w:t xml:space="preserve"> </w:t>
      </w:r>
      <w:r w:rsidR="00162331">
        <w:rPr>
          <w:rFonts w:ascii="Tahoma" w:hAnsi="Tahoma" w:cs="Tahoma"/>
          <w:color w:val="000000"/>
          <w:sz w:val="22"/>
        </w:rPr>
        <w:t xml:space="preserve">Los cortos aceptados en la categoría </w:t>
      </w:r>
      <w:r w:rsidR="00162331" w:rsidRPr="00162331">
        <w:rPr>
          <w:rFonts w:ascii="Tahoma" w:hAnsi="Tahoma" w:cs="Tahoma"/>
          <w:color w:val="000000"/>
          <w:sz w:val="22"/>
        </w:rPr>
        <w:t>Muestra Oficial de Cortometrajes y Producciones Audiovisuales Regionales</w:t>
      </w:r>
      <w:r w:rsidR="00162331">
        <w:rPr>
          <w:rFonts w:ascii="Tahoma" w:hAnsi="Tahoma" w:cs="Tahoma"/>
          <w:color w:val="000000"/>
          <w:sz w:val="22"/>
        </w:rPr>
        <w:t xml:space="preserve">, participaran en la Convocatoria para el Premio Victor Nieto de la Asociación de Muestras, Festivales y Eventos de Cine ANAFE, que se entregará al mejor Corto Colombiano que halla participado en los Festivales, Muestras o Eventos de Cine miembros de la Asociación. Este premio hace parte de los reconocimientos oficiales que se llevaran a cabo en el festival Internacional de Cine de Cartagena FICCI en el año 2015. </w:t>
      </w:r>
    </w:p>
    <w:p w14:paraId="05B3B26E" w14:textId="77777777" w:rsidR="001E5DAA" w:rsidRDefault="00A526FB" w:rsidP="00B768B2">
      <w:pPr>
        <w:pStyle w:val="spip"/>
        <w:jc w:val="both"/>
        <w:rPr>
          <w:rFonts w:ascii="Tahoma" w:hAnsi="Tahoma" w:cs="Tahoma"/>
          <w:color w:val="000000"/>
          <w:sz w:val="22"/>
        </w:rPr>
      </w:pPr>
      <w:r w:rsidRPr="00FD4E6B">
        <w:rPr>
          <w:rFonts w:ascii="Tahoma" w:hAnsi="Tahoma" w:cs="Tahoma"/>
          <w:b/>
          <w:color w:val="000000"/>
          <w:sz w:val="22"/>
        </w:rPr>
        <w:t>11.</w:t>
      </w:r>
      <w:r>
        <w:rPr>
          <w:rFonts w:ascii="Tahoma" w:hAnsi="Tahoma" w:cs="Tahoma"/>
          <w:color w:val="000000"/>
          <w:sz w:val="22"/>
        </w:rPr>
        <w:t xml:space="preserve"> </w:t>
      </w:r>
      <w:r w:rsidR="001E5DAA">
        <w:rPr>
          <w:rFonts w:ascii="Tahoma" w:hAnsi="Tahoma" w:cs="Tahoma"/>
          <w:color w:val="000000"/>
          <w:sz w:val="22"/>
        </w:rPr>
        <w:t xml:space="preserve">La Muestra Audiovisual Cine Sinú no es un evento competitivo, sin embargo es posible que los patrocinadores del evento realicen reconocimientos y entreguen premios al Mejor Corto y Mejor Director en la categoría </w:t>
      </w:r>
      <w:r w:rsidR="001E5DAA" w:rsidRPr="001E5DAA">
        <w:rPr>
          <w:rFonts w:ascii="Tahoma" w:hAnsi="Tahoma" w:cs="Tahoma"/>
          <w:color w:val="000000"/>
          <w:sz w:val="22"/>
        </w:rPr>
        <w:t>Muestra Oficial de Cortometrajes y Producciones Audiovisuales Regionales</w:t>
      </w:r>
      <w:r w:rsidR="001E5DAA">
        <w:rPr>
          <w:rFonts w:ascii="Tahoma" w:hAnsi="Tahoma" w:cs="Tahoma"/>
          <w:color w:val="000000"/>
          <w:sz w:val="22"/>
        </w:rPr>
        <w:t xml:space="preserve">. </w:t>
      </w:r>
    </w:p>
    <w:p w14:paraId="43083419" w14:textId="58CBE4E8" w:rsidR="00A526FB" w:rsidRPr="00B24039" w:rsidRDefault="001E5DAA" w:rsidP="00B768B2">
      <w:pPr>
        <w:pStyle w:val="spip"/>
        <w:jc w:val="both"/>
        <w:rPr>
          <w:rFonts w:ascii="Tahoma" w:hAnsi="Tahoma" w:cs="Tahoma"/>
          <w:color w:val="000000"/>
          <w:sz w:val="22"/>
        </w:rPr>
      </w:pPr>
      <w:r w:rsidRPr="001E5DAA">
        <w:rPr>
          <w:rFonts w:ascii="Tahoma" w:hAnsi="Tahoma" w:cs="Tahoma"/>
          <w:b/>
          <w:color w:val="000000"/>
          <w:sz w:val="22"/>
        </w:rPr>
        <w:t>12.</w:t>
      </w:r>
      <w:r>
        <w:rPr>
          <w:rFonts w:ascii="Tahoma" w:hAnsi="Tahoma" w:cs="Tahoma"/>
          <w:b/>
          <w:color w:val="000000"/>
          <w:sz w:val="22"/>
        </w:rPr>
        <w:t xml:space="preserve"> </w:t>
      </w:r>
      <w:r w:rsidR="00A526FB">
        <w:rPr>
          <w:rFonts w:ascii="Tahoma" w:hAnsi="Tahoma" w:cs="Tahoma"/>
          <w:color w:val="000000"/>
          <w:sz w:val="22"/>
        </w:rPr>
        <w:t xml:space="preserve">En </w:t>
      </w:r>
      <w:r w:rsidR="00FD4E6B">
        <w:rPr>
          <w:rFonts w:ascii="Tahoma" w:hAnsi="Tahoma" w:cs="Tahoma"/>
          <w:color w:val="000000"/>
          <w:sz w:val="22"/>
        </w:rPr>
        <w:t xml:space="preserve">la </w:t>
      </w:r>
      <w:r w:rsidR="00A526FB">
        <w:rPr>
          <w:rFonts w:ascii="Tahoma" w:hAnsi="Tahoma" w:cs="Tahoma"/>
          <w:color w:val="000000"/>
          <w:sz w:val="22"/>
        </w:rPr>
        <w:t xml:space="preserve">ceremonia </w:t>
      </w:r>
      <w:r w:rsidR="00FD4E6B">
        <w:rPr>
          <w:rFonts w:ascii="Tahoma" w:hAnsi="Tahoma" w:cs="Tahoma"/>
          <w:color w:val="000000"/>
          <w:sz w:val="22"/>
        </w:rPr>
        <w:t xml:space="preserve">de Clausura se dará a </w:t>
      </w:r>
      <w:r>
        <w:rPr>
          <w:rFonts w:ascii="Tahoma" w:hAnsi="Tahoma" w:cs="Tahoma"/>
          <w:color w:val="000000"/>
          <w:sz w:val="22"/>
        </w:rPr>
        <w:t>conocer el Corto que participará</w:t>
      </w:r>
      <w:r w:rsidR="00FD4E6B">
        <w:rPr>
          <w:rFonts w:ascii="Tahoma" w:hAnsi="Tahoma" w:cs="Tahoma"/>
          <w:color w:val="000000"/>
          <w:sz w:val="22"/>
        </w:rPr>
        <w:t xml:space="preserve"> por La Muestra Audiovisual Cine Sinú en el Premio Victor Nieto, así como los premios a Mejor Corto Local y Mejor Director que serán escogidos y entregados por patrocinadores del evento. </w:t>
      </w:r>
    </w:p>
    <w:p w14:paraId="14B65409" w14:textId="77777777" w:rsidR="00A526FB" w:rsidRDefault="00A526FB">
      <w:bookmarkStart w:id="0" w:name="_GoBack"/>
      <w:bookmarkEnd w:id="0"/>
    </w:p>
    <w:sectPr w:rsidR="00A526FB" w:rsidSect="00F12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4466"/>
    <w:multiLevelType w:val="hybridMultilevel"/>
    <w:tmpl w:val="D43EFB46"/>
    <w:lvl w:ilvl="0" w:tplc="79B810E8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7D"/>
    <w:rsid w:val="000118F7"/>
    <w:rsid w:val="00057069"/>
    <w:rsid w:val="000C21EE"/>
    <w:rsid w:val="00162331"/>
    <w:rsid w:val="001E5DAA"/>
    <w:rsid w:val="001F12D5"/>
    <w:rsid w:val="003047E8"/>
    <w:rsid w:val="003F3248"/>
    <w:rsid w:val="00511E37"/>
    <w:rsid w:val="0055467D"/>
    <w:rsid w:val="005C1C9D"/>
    <w:rsid w:val="007E2BEB"/>
    <w:rsid w:val="0086128E"/>
    <w:rsid w:val="00895782"/>
    <w:rsid w:val="009F3E94"/>
    <w:rsid w:val="00A1430C"/>
    <w:rsid w:val="00A526FB"/>
    <w:rsid w:val="00B24039"/>
    <w:rsid w:val="00B27A3E"/>
    <w:rsid w:val="00B4064B"/>
    <w:rsid w:val="00B768B2"/>
    <w:rsid w:val="00CB62EC"/>
    <w:rsid w:val="00D0115A"/>
    <w:rsid w:val="00D54F67"/>
    <w:rsid w:val="00EC23CD"/>
    <w:rsid w:val="00F124B5"/>
    <w:rsid w:val="00F23E59"/>
    <w:rsid w:val="00F639B8"/>
    <w:rsid w:val="00F83FCA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4A8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pip">
    <w:name w:val="spip"/>
    <w:basedOn w:val="Normal"/>
    <w:rsid w:val="0055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057069"/>
  </w:style>
  <w:style w:type="character" w:styleId="Textoennegrita">
    <w:name w:val="Strong"/>
    <w:basedOn w:val="Fuentedeprrafopredeter"/>
    <w:uiPriority w:val="22"/>
    <w:qFormat/>
    <w:rsid w:val="00057069"/>
    <w:rPr>
      <w:b/>
      <w:bCs/>
    </w:rPr>
  </w:style>
  <w:style w:type="character" w:customStyle="1" w:styleId="apple-converted-space">
    <w:name w:val="apple-converted-space"/>
    <w:basedOn w:val="Fuentedeprrafopredeter"/>
    <w:rsid w:val="00057069"/>
  </w:style>
  <w:style w:type="paragraph" w:styleId="NormalWeb">
    <w:name w:val="Normal (Web)"/>
    <w:basedOn w:val="Normal"/>
    <w:uiPriority w:val="99"/>
    <w:semiHidden/>
    <w:unhideWhenUsed/>
    <w:rsid w:val="0005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57069"/>
    <w:rPr>
      <w:color w:val="0000FF"/>
      <w:u w:val="single"/>
    </w:rPr>
  </w:style>
  <w:style w:type="paragraph" w:styleId="Sinespaciado">
    <w:name w:val="No Spacing"/>
    <w:uiPriority w:val="1"/>
    <w:qFormat/>
    <w:rsid w:val="00B24039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FD4E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pip">
    <w:name w:val="spip"/>
    <w:basedOn w:val="Normal"/>
    <w:rsid w:val="0055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057069"/>
  </w:style>
  <w:style w:type="character" w:styleId="Textoennegrita">
    <w:name w:val="Strong"/>
    <w:basedOn w:val="Fuentedeprrafopredeter"/>
    <w:uiPriority w:val="22"/>
    <w:qFormat/>
    <w:rsid w:val="00057069"/>
    <w:rPr>
      <w:b/>
      <w:bCs/>
    </w:rPr>
  </w:style>
  <w:style w:type="character" w:customStyle="1" w:styleId="apple-converted-space">
    <w:name w:val="apple-converted-space"/>
    <w:basedOn w:val="Fuentedeprrafopredeter"/>
    <w:rsid w:val="00057069"/>
  </w:style>
  <w:style w:type="paragraph" w:styleId="NormalWeb">
    <w:name w:val="Normal (Web)"/>
    <w:basedOn w:val="Normal"/>
    <w:uiPriority w:val="99"/>
    <w:semiHidden/>
    <w:unhideWhenUsed/>
    <w:rsid w:val="0005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57069"/>
    <w:rPr>
      <w:color w:val="0000FF"/>
      <w:u w:val="single"/>
    </w:rPr>
  </w:style>
  <w:style w:type="paragraph" w:styleId="Sinespaciado">
    <w:name w:val="No Spacing"/>
    <w:uiPriority w:val="1"/>
    <w:qFormat/>
    <w:rsid w:val="00B24039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FD4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743</Words>
  <Characters>4091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Carlos  Durango P</cp:lastModifiedBy>
  <cp:revision>3</cp:revision>
  <dcterms:created xsi:type="dcterms:W3CDTF">2014-05-28T19:24:00Z</dcterms:created>
  <dcterms:modified xsi:type="dcterms:W3CDTF">2014-05-28T19:27:00Z</dcterms:modified>
</cp:coreProperties>
</file>